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6555"/>
      </w:tblGrid>
      <w:tr w:rsidR="00284A77" w:rsidTr="00752A2B">
        <w:trPr>
          <w:trHeight w:val="1155"/>
        </w:trPr>
        <w:tc>
          <w:tcPr>
            <w:tcW w:w="3510" w:type="dxa"/>
            <w:tcBorders>
              <w:bottom w:val="single" w:sz="8" w:space="0" w:color="FFFFFF"/>
            </w:tcBorders>
            <w:shd w:val="clear" w:color="auto" w:fill="F2730A"/>
          </w:tcPr>
          <w:p w:rsidR="00284A77" w:rsidRDefault="00284A77">
            <w:pPr>
              <w:rPr>
                <w:rFonts w:ascii="UT Sans Medium" w:hAnsi="UT Sans Medium" w:cs="UT Sans Medium"/>
                <w:bCs/>
                <w:color w:val="FFFFFF"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FFFFFF"/>
                <w:lang w:val="ro-RO"/>
              </w:rPr>
              <w:t>Facultatea</w:t>
            </w:r>
          </w:p>
          <w:p w:rsidR="00284A77" w:rsidRDefault="00284A77">
            <w:pPr>
              <w:rPr>
                <w:rFonts w:ascii="UT Sans Medium" w:hAnsi="UT Sans Medium" w:cs="UT Sans Medium"/>
                <w:bCs/>
                <w:color w:val="FFFFFF"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FFFFFF"/>
                <w:lang w:val="ro-RO"/>
              </w:rPr>
              <w:t>Departamentul</w:t>
            </w:r>
          </w:p>
          <w:p w:rsidR="00284A77" w:rsidRDefault="00284A77">
            <w:pPr>
              <w:rPr>
                <w:rFonts w:ascii="UT Sans Medium" w:hAnsi="UT Sans Medium" w:cs="UT Sans Medium"/>
                <w:bCs/>
                <w:color w:val="FFFFFF"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FFFFFF"/>
                <w:lang w:val="ro-RO"/>
              </w:rPr>
              <w:t>Postul vacant</w:t>
            </w:r>
          </w:p>
          <w:p w:rsidR="00284A77" w:rsidRDefault="00284A77">
            <w:pPr>
              <w:rPr>
                <w:rFonts w:ascii="UT Sans" w:hAnsi="UT Sans" w:cs="UT Sans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FFFFFF"/>
                <w:lang w:val="ro-RO"/>
              </w:rPr>
              <w:t>Poziția în statul de funcțiuni</w:t>
            </w:r>
          </w:p>
        </w:tc>
        <w:tc>
          <w:tcPr>
            <w:tcW w:w="6555" w:type="dxa"/>
            <w:tcBorders>
              <w:bottom w:val="single" w:sz="8" w:space="0" w:color="FFFFFF"/>
            </w:tcBorders>
            <w:shd w:val="clear" w:color="auto" w:fill="F2730A"/>
          </w:tcPr>
          <w:p w:rsidR="00284A77" w:rsidRDefault="006202DF">
            <w:pPr>
              <w:ind w:left="34" w:hanging="34"/>
              <w:rPr>
                <w:rFonts w:ascii="UT Sans" w:hAnsi="UT Sans" w:cs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 w:cs="UT Sans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284A77" w:rsidRDefault="00284A77">
            <w:pPr>
              <w:ind w:left="34" w:hanging="34"/>
              <w:rPr>
                <w:rFonts w:ascii="UT Sans" w:hAnsi="UT Sans" w:cs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 w:cs="UT Sans"/>
                <w:b/>
                <w:bCs/>
                <w:color w:val="FFFFFF"/>
                <w:lang w:val="ro-RO"/>
              </w:rPr>
              <w:t>Disciplinelor Fundamentale, Profilactice si Clinice</w:t>
            </w:r>
          </w:p>
          <w:p w:rsidR="005A4B63" w:rsidRDefault="005A4B63">
            <w:pPr>
              <w:ind w:left="34" w:hanging="34"/>
              <w:rPr>
                <w:rFonts w:ascii="UT Sans" w:hAnsi="UT Sans" w:cs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 w:cs="UT Sans"/>
                <w:b/>
                <w:bCs/>
                <w:color w:val="FFFFFF"/>
                <w:lang w:val="ro-RO"/>
              </w:rPr>
              <w:t>Asistent universitar (perioadă determinată)</w:t>
            </w:r>
          </w:p>
          <w:p w:rsidR="00284A77" w:rsidRDefault="00AA060B">
            <w:pPr>
              <w:ind w:left="34" w:hanging="34"/>
            </w:pPr>
            <w:r>
              <w:rPr>
                <w:rFonts w:ascii="UT Sans" w:hAnsi="UT Sans" w:cs="UT Sans"/>
                <w:b/>
                <w:bCs/>
                <w:color w:val="FFFFFF"/>
                <w:lang w:val="ro-RO"/>
              </w:rPr>
              <w:t>67</w:t>
            </w:r>
          </w:p>
        </w:tc>
      </w:tr>
      <w:tr w:rsidR="00284A77" w:rsidTr="00752A2B">
        <w:trPr>
          <w:trHeight w:val="1068"/>
        </w:trPr>
        <w:tc>
          <w:tcPr>
            <w:tcW w:w="10065" w:type="dxa"/>
            <w:gridSpan w:val="2"/>
            <w:shd w:val="clear" w:color="auto" w:fill="DAEEF3"/>
          </w:tcPr>
          <w:p w:rsidR="00284A77" w:rsidRDefault="00284A77">
            <w:pPr>
              <w:jc w:val="center"/>
            </w:pPr>
            <w:r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>
              <w:rPr>
                <w:rStyle w:val="FootnoteCharacters"/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:rsidR="00284A77" w:rsidRDefault="00284A77">
            <w:pPr>
              <w:jc w:val="center"/>
            </w:pPr>
          </w:p>
          <w:p w:rsidR="00284A77" w:rsidRDefault="00284A77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rFonts w:ascii="UT Sans Regular" w:hAnsi="UT Sans Regular" w:cs="UT Sans Regular"/>
                <w:sz w:val="28"/>
                <w:szCs w:val="28"/>
              </w:rPr>
            </w:pPr>
            <w:r>
              <w:rPr>
                <w:rFonts w:ascii="UT Sans Regular" w:hAnsi="UT Sans Regular" w:cs="UT Sans Regular"/>
                <w:sz w:val="28"/>
                <w:szCs w:val="28"/>
              </w:rPr>
              <w:t>Probă scrisă</w:t>
            </w:r>
          </w:p>
          <w:p w:rsidR="00A80459" w:rsidRPr="00A80459" w:rsidRDefault="00E20B20" w:rsidP="00EC6186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EC6186">
              <w:rPr>
                <w:rFonts w:ascii="UT Sans Regular" w:hAnsi="UT Sans Regular" w:cs="UT Sans Regular"/>
                <w:sz w:val="28"/>
                <w:szCs w:val="28"/>
              </w:rPr>
              <w:t xml:space="preserve">Probă </w:t>
            </w:r>
            <w:r w:rsidR="004B5C34" w:rsidRPr="00EC6186">
              <w:rPr>
                <w:rFonts w:ascii="UT Sans Regular" w:hAnsi="UT Sans Regular" w:cs="UT Sans Regular"/>
                <w:sz w:val="28"/>
                <w:szCs w:val="28"/>
              </w:rPr>
              <w:t xml:space="preserve">practică </w:t>
            </w:r>
          </w:p>
          <w:p w:rsidR="004B5C34" w:rsidRPr="00EC6186" w:rsidRDefault="004B5C34" w:rsidP="00EC6186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EC6186">
              <w:rPr>
                <w:rFonts w:ascii="UT Sans Regular" w:hAnsi="UT Sans Regular" w:cs="Arial"/>
                <w:sz w:val="28"/>
                <w:szCs w:val="28"/>
              </w:rPr>
              <w:t>Prezentarea publică a planului de dezvoltare a carierei universitare</w:t>
            </w:r>
          </w:p>
          <w:p w:rsidR="00284A77" w:rsidRDefault="00284A77">
            <w:pPr>
              <w:pStyle w:val="NormalWeb"/>
              <w:spacing w:before="0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84A77" w:rsidRDefault="00284A77">
            <w:pPr>
              <w:jc w:val="center"/>
              <w:rPr>
                <w:rFonts w:ascii="UT Sans" w:hAnsi="UT Sans" w:cs="UT Sans"/>
                <w:sz w:val="22"/>
                <w:szCs w:val="22"/>
                <w:lang w:val="fr-FR"/>
              </w:rPr>
            </w:pPr>
            <w:r>
              <w:rPr>
                <w:rFonts w:ascii="UT Sans Medium" w:hAnsi="UT Sans Medium" w:cs="UT Sans Medium"/>
                <w:bCs/>
                <w:color w:val="000000"/>
                <w:sz w:val="28"/>
                <w:szCs w:val="28"/>
                <w:lang w:val="ro-RO"/>
              </w:rPr>
              <w:t xml:space="preserve">Tematică  probă scrisă </w:t>
            </w:r>
          </w:p>
          <w:p w:rsidR="00D91080" w:rsidRDefault="00D91080" w:rsidP="00D91080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D91080">
              <w:rPr>
                <w:rFonts w:ascii="UT Sans" w:hAnsi="UT Sans" w:cs="UT Sans"/>
                <w:sz w:val="22"/>
                <w:szCs w:val="22"/>
                <w:lang w:val="fr-FR"/>
              </w:rPr>
              <w:t>Noțiuni de statistică descriptivă. Media, dispersia, abaterea medie pătratică, coeficientul de variație;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D91080">
              <w:rPr>
                <w:rFonts w:ascii="UT Sans" w:hAnsi="UT Sans" w:cs="UT Sans"/>
                <w:sz w:val="22"/>
                <w:szCs w:val="22"/>
                <w:lang w:val="fr-FR"/>
              </w:rPr>
              <w:t>poligonul frecvențelor, histograma</w:t>
            </w:r>
          </w:p>
          <w:p w:rsidR="000E7842" w:rsidRDefault="000E7842" w:rsidP="00F94391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0E7842">
              <w:rPr>
                <w:rFonts w:ascii="UT Sans" w:hAnsi="UT Sans" w:cs="UT Sans"/>
                <w:sz w:val="22"/>
                <w:szCs w:val="22"/>
                <w:lang w:val="fr-FR"/>
              </w:rPr>
              <w:t>Parametrii epidemiologici</w:t>
            </w:r>
          </w:p>
          <w:p w:rsidR="005837F2" w:rsidRDefault="000E7842" w:rsidP="005837F2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0E7842">
              <w:rPr>
                <w:rFonts w:ascii="UT Sans" w:hAnsi="UT Sans" w:cs="UT Sans"/>
                <w:sz w:val="22"/>
                <w:szCs w:val="22"/>
                <w:lang w:val="fr-FR"/>
              </w:rPr>
              <w:t>Metoda tabelelor de contingentă aplicată în epidemiologie. Noțiunile de risc relativ şi de risc relativ</w:t>
            </w:r>
            <w:r w:rsid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estimat.</w:t>
            </w:r>
          </w:p>
          <w:p w:rsidR="005837F2" w:rsidRDefault="000E7842" w:rsidP="005837F2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Determinarea intervalelor de încredere pentru</w:t>
            </w:r>
            <w:r w:rsid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procent, medie şi dispersie. Cazul eşantioanelor mari şi</w:t>
            </w:r>
            <w:r w:rsid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cazul eşantioanelor mici.</w:t>
            </w:r>
          </w:p>
          <w:p w:rsidR="005837F2" w:rsidRDefault="005837F2" w:rsidP="00752A2B">
            <w:pPr>
              <w:numPr>
                <w:ilvl w:val="0"/>
                <w:numId w:val="3"/>
              </w:numPr>
              <w:spacing w:line="276" w:lineRule="auto"/>
              <w:ind w:right="249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Verificarea ipotezelor statistice. Teste de semnificație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asupra diferenței dintre 2 medii, 2 procente si 2 dispersii. </w:t>
            </w:r>
          </w:p>
          <w:p w:rsidR="005837F2" w:rsidRDefault="005837F2" w:rsidP="005837F2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Principii de eşantionaj. Determinarea volumului de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 xml:space="preserve">eşantionaj. </w:t>
            </w:r>
          </w:p>
          <w:p w:rsidR="005837F2" w:rsidRDefault="005837F2" w:rsidP="005837F2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Studiul legăturii dintre două variabile cantitative sau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5837F2">
              <w:rPr>
                <w:rFonts w:ascii="UT Sans" w:hAnsi="UT Sans" w:cs="UT Sans"/>
                <w:sz w:val="22"/>
                <w:szCs w:val="22"/>
                <w:lang w:val="fr-FR"/>
              </w:rPr>
              <w:t>calitative. Analiza de regresie şi analiza de corelație.</w:t>
            </w:r>
          </w:p>
          <w:p w:rsidR="00610044" w:rsidRDefault="00610044" w:rsidP="0061004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610044">
              <w:rPr>
                <w:rFonts w:ascii="UT Sans" w:hAnsi="UT Sans" w:cs="UT Sans"/>
                <w:sz w:val="22"/>
                <w:szCs w:val="22"/>
                <w:lang w:val="fr-FR"/>
              </w:rPr>
              <w:t>Apărare antiinfecțioasă nespecifică.</w:t>
            </w:r>
          </w:p>
          <w:p w:rsidR="00610044" w:rsidRDefault="00610044" w:rsidP="0061004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610044">
              <w:rPr>
                <w:rFonts w:ascii="UT Sans" w:hAnsi="UT Sans" w:cs="UT Sans"/>
                <w:sz w:val="22"/>
                <w:szCs w:val="22"/>
                <w:lang w:val="fr-FR"/>
              </w:rPr>
              <w:t>Apărare antiinfecțioasă specifică.</w:t>
            </w:r>
          </w:p>
          <w:p w:rsidR="00284A77" w:rsidRDefault="00891680" w:rsidP="009E6CA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="009E6CA4" w:rsidRPr="009E6CA4">
              <w:rPr>
                <w:rFonts w:ascii="UT Sans" w:hAnsi="UT Sans" w:cs="UT Sans"/>
                <w:sz w:val="22"/>
                <w:szCs w:val="22"/>
                <w:lang w:val="fr-FR"/>
              </w:rPr>
              <w:t>Familia Micrococaceae: Genul Staphylococcus, Genul</w:t>
            </w:r>
            <w:r w:rsidR="009E6CA4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="009E6CA4" w:rsidRPr="009E6CA4">
              <w:rPr>
                <w:rFonts w:ascii="UT Sans" w:hAnsi="UT Sans" w:cs="UT Sans"/>
                <w:sz w:val="22"/>
                <w:szCs w:val="22"/>
                <w:lang w:val="fr-FR"/>
              </w:rPr>
              <w:t>Streptococcus, Genul Neisseria.</w:t>
            </w:r>
          </w:p>
          <w:p w:rsidR="009E6CA4" w:rsidRDefault="009E6CA4" w:rsidP="009E6CA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9E6CA4">
              <w:rPr>
                <w:rFonts w:ascii="UT Sans" w:hAnsi="UT Sans" w:cs="UT Sans"/>
                <w:sz w:val="22"/>
                <w:szCs w:val="22"/>
                <w:lang w:val="fr-FR"/>
              </w:rPr>
              <w:t>Familia Enterobacteriaceae: Genul Escherichia, Genul Shigella, Genul Salmonella, Genul Klebsiella</w:t>
            </w:r>
          </w:p>
          <w:p w:rsidR="009E6CA4" w:rsidRDefault="009E6CA4" w:rsidP="009E6CA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9E6CA4">
              <w:rPr>
                <w:rFonts w:ascii="UT Sans" w:hAnsi="UT Sans" w:cs="UT Sans"/>
                <w:sz w:val="22"/>
                <w:szCs w:val="22"/>
                <w:lang w:val="fr-FR"/>
              </w:rPr>
              <w:t>Familia Enterobacteriaceae: Genul Serratia, Genul Proteus,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  <w:r w:rsidRPr="009E6CA4">
              <w:rPr>
                <w:rFonts w:ascii="UT Sans" w:hAnsi="UT Sans" w:cs="UT Sans"/>
                <w:sz w:val="22"/>
                <w:szCs w:val="22"/>
                <w:lang w:val="fr-FR"/>
              </w:rPr>
              <w:t>genul Arizona, Genul Citrobacter, Genul Providencia</w:t>
            </w:r>
          </w:p>
          <w:p w:rsidR="001A1F6A" w:rsidRDefault="006700AC" w:rsidP="001A1F6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6700AC">
              <w:rPr>
                <w:rFonts w:ascii="UT Sans" w:hAnsi="UT Sans" w:cs="UT Sans"/>
                <w:sz w:val="22"/>
                <w:szCs w:val="22"/>
                <w:lang w:val="fr-FR"/>
              </w:rPr>
              <w:t>Genul Pseudomonas</w:t>
            </w:r>
            <w:r w:rsidR="001A1F6A" w:rsidRPr="003B7BC4">
              <w:rPr>
                <w:rFonts w:ascii="UT Sans" w:hAnsi="UT Sans" w:cs="UT Sans"/>
                <w:sz w:val="22"/>
                <w:szCs w:val="22"/>
                <w:lang w:val="fr-FR"/>
              </w:rPr>
              <w:t xml:space="preserve"> </w:t>
            </w:r>
          </w:p>
          <w:p w:rsidR="003B7BC4" w:rsidRPr="001A1F6A" w:rsidRDefault="001A1F6A" w:rsidP="001A1F6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3B7BC4">
              <w:rPr>
                <w:rFonts w:ascii="UT Sans" w:hAnsi="UT Sans" w:cs="UT Sans"/>
                <w:sz w:val="22"/>
                <w:szCs w:val="22"/>
                <w:lang w:val="fr-FR"/>
              </w:rPr>
              <w:t>Genul Treponemma, Genul Leptospira, Genul Borellia.</w:t>
            </w:r>
          </w:p>
          <w:p w:rsidR="003B7BC4" w:rsidRDefault="003B7BC4" w:rsidP="003B7BC4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3B7BC4">
              <w:rPr>
                <w:rFonts w:ascii="UT Sans" w:hAnsi="UT Sans" w:cs="UT Sans"/>
                <w:sz w:val="22"/>
                <w:szCs w:val="22"/>
                <w:lang w:val="fr-FR"/>
              </w:rPr>
              <w:lastRenderedPageBreak/>
              <w:t>Bacteriemia, septicemia.</w:t>
            </w:r>
          </w:p>
          <w:p w:rsidR="001A1F6A" w:rsidRDefault="001A1F6A" w:rsidP="001A1F6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>
              <w:rPr>
                <w:rFonts w:ascii="UT Sans" w:hAnsi="UT Sans" w:cs="UT Sans"/>
                <w:sz w:val="22"/>
                <w:szCs w:val="22"/>
                <w:lang w:val="fr-FR"/>
              </w:rPr>
              <w:t>I</w:t>
            </w:r>
            <w:r w:rsidRPr="001A1F6A">
              <w:rPr>
                <w:rFonts w:ascii="UT Sans" w:hAnsi="UT Sans" w:cs="UT Sans"/>
                <w:sz w:val="22"/>
                <w:szCs w:val="22"/>
                <w:lang w:val="fr-FR"/>
              </w:rPr>
              <w:t>nfecții nozocomiale – etiologie, implicații în sănătate.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Asistența  primară  a  stării  de  sănătate  (definiție,  conținut, obiective)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Activitatea preventiva a medicului din asistența primară.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Imunoprofilaxia în asistența primară.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Vaccinările din programul național.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Vaccinările ocazionale.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Supravegherea sarcinii.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Supravegherea lăuzei.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Factori    de    risc    (hipertensiune</w:t>
            </w:r>
            <w:r>
              <w:rPr>
                <w:rFonts w:ascii="UT Sans" w:hAnsi="UT Sans" w:cs="UT Sans"/>
                <w:sz w:val="22"/>
                <w:szCs w:val="22"/>
                <w:lang w:val="fr-FR"/>
              </w:rPr>
              <w:t xml:space="preserve">a    arterială,    dislipidemia </w:t>
            </w: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sindromul metabolic)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Factori de risc (diabetul zaharat, alimentația nerațională).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Factori de risc (fumatul, alcoolul, drogurile, stresul).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Chimioprofilaxia în practica medicală.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Planificarea familiala</w:t>
            </w:r>
          </w:p>
          <w:p w:rsidR="00CE190A" w:rsidRP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Educația pentru sănătate și promovarea sănătății</w:t>
            </w:r>
          </w:p>
          <w:p w:rsidR="00CE190A" w:rsidRDefault="00CE190A" w:rsidP="00CE190A">
            <w:pPr>
              <w:numPr>
                <w:ilvl w:val="0"/>
                <w:numId w:val="3"/>
              </w:numPr>
              <w:spacing w:line="276" w:lineRule="auto"/>
              <w:rPr>
                <w:rFonts w:ascii="UT Sans" w:hAnsi="UT Sans" w:cs="UT Sans"/>
                <w:sz w:val="22"/>
                <w:szCs w:val="22"/>
                <w:lang w:val="fr-FR"/>
              </w:rPr>
            </w:pPr>
            <w:r>
              <w:rPr>
                <w:rFonts w:ascii="UT Sans" w:hAnsi="UT Sans" w:cs="UT Sans"/>
                <w:sz w:val="22"/>
                <w:szCs w:val="22"/>
                <w:lang w:val="ro-RO"/>
              </w:rPr>
              <w:t>S</w:t>
            </w:r>
            <w:r w:rsidRPr="00CE190A">
              <w:rPr>
                <w:rFonts w:ascii="UT Sans" w:hAnsi="UT Sans" w:cs="UT Sans"/>
                <w:sz w:val="22"/>
                <w:szCs w:val="22"/>
                <w:lang w:val="fr-FR"/>
              </w:rPr>
              <w:t>ănătatea familiei</w:t>
            </w:r>
          </w:p>
          <w:p w:rsidR="00284A77" w:rsidRDefault="00284A77" w:rsidP="00091BB6">
            <w:pPr>
              <w:spacing w:line="276" w:lineRule="auto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84A77" w:rsidTr="00752A2B">
        <w:tc>
          <w:tcPr>
            <w:tcW w:w="10065" w:type="dxa"/>
            <w:gridSpan w:val="2"/>
            <w:shd w:val="clear" w:color="auto" w:fill="DAEEF3"/>
          </w:tcPr>
          <w:p w:rsidR="00284A77" w:rsidRDefault="00284A77">
            <w:pPr>
              <w:rPr>
                <w:rFonts w:ascii="UT Sans Medium" w:hAnsi="UT Sans Medium" w:cs="UT Sans Medium"/>
                <w:sz w:val="22"/>
                <w:lang w:val="it-IT"/>
              </w:rPr>
            </w:pPr>
            <w:r>
              <w:rPr>
                <w:rFonts w:ascii="UT Sans Medium" w:hAnsi="UT Sans Medium" w:cs="UT Sans Medium"/>
                <w:lang w:val="ro-RO"/>
              </w:rPr>
              <w:lastRenderedPageBreak/>
              <w:t>Bibliografie minimală:</w:t>
            </w:r>
          </w:p>
          <w:p w:rsidR="00284A77" w:rsidRDefault="00284A77">
            <w:pPr>
              <w:rPr>
                <w:rFonts w:ascii="UT Sans Medium" w:hAnsi="UT Sans Medium" w:cs="UT Sans Medium"/>
                <w:sz w:val="22"/>
                <w:lang w:val="it-IT"/>
              </w:rPr>
            </w:pPr>
          </w:p>
          <w:p w:rsidR="00284A77" w:rsidRPr="00044514" w:rsidRDefault="00284A77" w:rsidP="00610044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S</w:t>
            </w:r>
            <w:r w:rsidR="00610044">
              <w:t xml:space="preserve"> </w:t>
            </w:r>
            <w:r w:rsidR="00610044" w:rsidRPr="00610044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 xml:space="preserve">Idomir M.E. – Microbiologie generală – Note de curs, Reprografia Universității Transilvania, Braşov, </w:t>
            </w:r>
            <w:r w:rsidR="00610044" w:rsidRPr="00044514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2007.</w:t>
            </w:r>
          </w:p>
          <w:p w:rsidR="00044514" w:rsidRDefault="00044514" w:rsidP="00044514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 w:rsidRPr="00044514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Buiuc D., Neguț M. – Tratat de microbiologie clinică, Editura Medicală, Bucureşti, 2008.</w:t>
            </w:r>
          </w:p>
          <w:p w:rsidR="00C53768" w:rsidRDefault="00C53768" w:rsidP="00C53768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 w:rsidRPr="00C53768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Drugan T, Bolboacă S, Călinici T, Istrate D, Colosi H, Gălătuş R, Bondor C, Văleanu M, Achimaş A, Tigan Ş.,  Aplicații de Informatică Medicală şi Biostatistică. Editura SRIMA, Cluj-Napoca, 2004.</w:t>
            </w:r>
          </w:p>
          <w:p w:rsidR="00C53768" w:rsidRDefault="00C53768" w:rsidP="00C53768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 w:rsidRPr="00C53768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Sullivan, L., Essential of Biostatistics in Public Health, Jones and Barlett Publishers, Sudbury, Massachusetts,2008</w:t>
            </w:r>
          </w:p>
          <w:p w:rsidR="00091BB6" w:rsidRDefault="00091BB6" w:rsidP="00091BB6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 w:rsidRPr="00091BB6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Bălescu Al. - Asistența primară a stării de sănătate – Ed. Universității Transilvania Brasov, 2008, ISBN 978-973-598-386-4</w:t>
            </w:r>
          </w:p>
          <w:p w:rsidR="00091BB6" w:rsidRDefault="00091BB6" w:rsidP="00091BB6">
            <w:pPr>
              <w:numPr>
                <w:ilvl w:val="0"/>
                <w:numId w:val="1"/>
              </w:numP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</w:pPr>
            <w:r w:rsidRPr="00091BB6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Burlea M. – Recomandari de vaccinare in pediatrie – Societatea romana de pediatrie – Ed. Med. Amaltea, 2012, ISBN 978-973-162-102-9</w:t>
            </w:r>
          </w:p>
          <w:p w:rsidR="00284A77" w:rsidRPr="00737582" w:rsidRDefault="00091BB6" w:rsidP="00737582">
            <w:pPr>
              <w:numPr>
                <w:ilvl w:val="0"/>
                <w:numId w:val="1"/>
              </w:numPr>
              <w:rPr>
                <w:rFonts w:ascii="UT Sans" w:hAnsi="UT Sans" w:cs="UT Sans"/>
                <w:bCs/>
                <w:iCs/>
                <w:sz w:val="22"/>
                <w:szCs w:val="22"/>
              </w:rPr>
            </w:pPr>
            <w:r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S</w:t>
            </w:r>
            <w:r w:rsidRPr="00091BB6">
              <w:rPr>
                <w:rStyle w:val="Emphasis"/>
                <w:rFonts w:ascii="UT Sans" w:hAnsi="UT Sans" w:cs="UT Sans"/>
                <w:bCs/>
                <w:i w:val="0"/>
                <w:sz w:val="22"/>
                <w:szCs w:val="22"/>
              </w:rPr>
              <w:t>coala Națională de Sănătate Publica si Management Sanitar – Promovarea sanatatii si educație pentru sanatate – Ed. Public H Press, Bucuresti, 2006, ISBN (10) 973-87776-3-1; ISBN (13) 978-973-87776-3-7</w:t>
            </w:r>
          </w:p>
          <w:p w:rsidR="00284A77" w:rsidRDefault="00284A77">
            <w:pPr>
              <w:jc w:val="both"/>
              <w:rPr>
                <w:rFonts w:ascii="UT Sans" w:hAnsi="UT Sans" w:cs="UT Sans"/>
                <w:color w:val="000000"/>
                <w:lang w:val="ro-RO"/>
              </w:rPr>
            </w:pPr>
          </w:p>
        </w:tc>
      </w:tr>
      <w:tr w:rsidR="00284A77" w:rsidTr="00752A2B">
        <w:tc>
          <w:tcPr>
            <w:tcW w:w="10065" w:type="dxa"/>
            <w:gridSpan w:val="2"/>
            <w:shd w:val="clear" w:color="auto" w:fill="EDF6F9"/>
          </w:tcPr>
          <w:p w:rsidR="00284A77" w:rsidRPr="00EC6186" w:rsidRDefault="00284A77">
            <w:pPr>
              <w:snapToGrid w:val="0"/>
              <w:jc w:val="center"/>
              <w:rPr>
                <w:rFonts w:ascii="UT Sans Medium" w:hAnsi="UT Sans Medium" w:cs="UT Sans Medium"/>
                <w:color w:val="000000"/>
                <w:sz w:val="28"/>
                <w:szCs w:val="28"/>
                <w:lang w:val="ro-RO"/>
              </w:rPr>
            </w:pPr>
            <w:r w:rsidRPr="00EC6186">
              <w:rPr>
                <w:rFonts w:ascii="UT Sans Medium" w:hAnsi="UT Sans Medium" w:cs="UT Sans Medium"/>
                <w:color w:val="000000"/>
                <w:sz w:val="28"/>
                <w:szCs w:val="28"/>
                <w:lang w:val="ro-RO"/>
              </w:rPr>
              <w:t xml:space="preserve">Tematică  </w:t>
            </w:r>
            <w:r w:rsidR="00CB4D7B" w:rsidRPr="00EC6186">
              <w:rPr>
                <w:rFonts w:ascii="UT Sans Medium" w:hAnsi="UT Sans Medium" w:cs="UT Sans Medium"/>
                <w:color w:val="000000"/>
                <w:sz w:val="28"/>
                <w:szCs w:val="28"/>
                <w:lang w:val="ro-RO"/>
              </w:rPr>
              <w:t xml:space="preserve">probă </w:t>
            </w:r>
            <w:r w:rsidR="00DE0D35" w:rsidRPr="00EC6186">
              <w:rPr>
                <w:rFonts w:ascii="UT Sans Medium" w:hAnsi="UT Sans Medium" w:cs="UT Sans Medium"/>
                <w:color w:val="000000"/>
                <w:sz w:val="28"/>
                <w:szCs w:val="28"/>
                <w:lang w:val="ro-RO"/>
              </w:rPr>
              <w:t xml:space="preserve">practică </w:t>
            </w:r>
          </w:p>
          <w:p w:rsidR="00284A77" w:rsidRPr="00EC6186" w:rsidRDefault="00284A77">
            <w:pPr>
              <w:snapToGrid w:val="0"/>
              <w:jc w:val="center"/>
              <w:rPr>
                <w:rFonts w:ascii="UT Sans Medium" w:hAnsi="UT Sans Medium" w:cs="UT Sans Medium"/>
                <w:color w:val="000000"/>
                <w:sz w:val="28"/>
                <w:szCs w:val="28"/>
                <w:lang w:val="ro-RO"/>
              </w:rPr>
            </w:pPr>
          </w:p>
          <w:p w:rsidR="00284A77" w:rsidRPr="00EC6186" w:rsidRDefault="008374FE">
            <w:pPr>
              <w:snapToGrid w:val="0"/>
              <w:rPr>
                <w:rFonts w:ascii="UT Sans Medium" w:hAnsi="UT Sans Medium" w:cs="UT Sans Medium"/>
                <w:color w:val="000000"/>
                <w:lang w:val="ro-RO"/>
              </w:rPr>
            </w:pPr>
            <w:r w:rsidRPr="00EC6186">
              <w:rPr>
                <w:rFonts w:ascii="UT Sans Medium" w:hAnsi="UT Sans Medium" w:cs="UT Sans Medium"/>
                <w:color w:val="000000"/>
                <w:sz w:val="22"/>
                <w:szCs w:val="22"/>
                <w:lang w:val="ro-RO"/>
              </w:rPr>
              <w:t>Sus</w:t>
            </w:r>
            <w:r w:rsidR="00591915" w:rsidRPr="00EC6186">
              <w:rPr>
                <w:rFonts w:ascii="UT Sans Medium" w:hAnsi="UT Sans Medium" w:cs="UT Sans Medium"/>
                <w:color w:val="000000"/>
                <w:sz w:val="22"/>
                <w:szCs w:val="22"/>
                <w:lang w:val="ro-RO"/>
              </w:rPr>
              <w:t>ținerea unei lucrări practice</w:t>
            </w:r>
            <w:r w:rsidR="00284A77" w:rsidRPr="00EC6186">
              <w:rPr>
                <w:rFonts w:ascii="UT Sans Medium" w:hAnsi="UT Sans Medium" w:cs="UT Sans Medium"/>
                <w:color w:val="000000"/>
                <w:sz w:val="22"/>
                <w:szCs w:val="22"/>
                <w:lang w:val="ro-RO"/>
              </w:rPr>
              <w:t xml:space="preserve"> </w:t>
            </w:r>
            <w:r w:rsidR="00CB4D7B" w:rsidRPr="00EC6186">
              <w:rPr>
                <w:rFonts w:ascii="UT Sans Medium" w:hAnsi="UT Sans Medium" w:cs="UT Sans Medium"/>
                <w:color w:val="000000"/>
                <w:sz w:val="22"/>
                <w:szCs w:val="22"/>
                <w:lang w:val="ro-RO"/>
              </w:rPr>
              <w:t xml:space="preserve">pentru studenți </w:t>
            </w:r>
            <w:r w:rsidR="00284A77" w:rsidRPr="00EC6186">
              <w:rPr>
                <w:rFonts w:ascii="UT Sans Medium" w:hAnsi="UT Sans Medium" w:cs="UT Sans Medium"/>
                <w:color w:val="000000"/>
                <w:sz w:val="22"/>
                <w:szCs w:val="22"/>
                <w:lang w:val="ro-RO"/>
              </w:rPr>
              <w:t>din tematica probei scrise.</w:t>
            </w:r>
          </w:p>
          <w:p w:rsidR="003A06DF" w:rsidRDefault="003A06DF" w:rsidP="003A06DF">
            <w:pPr>
              <w:jc w:val="center"/>
              <w:rPr>
                <w:rFonts w:ascii="UT Sans" w:hAnsi="UT Sans"/>
                <w:b/>
                <w:sz w:val="22"/>
                <w:szCs w:val="22"/>
              </w:rPr>
            </w:pPr>
          </w:p>
          <w:p w:rsidR="003A06DF" w:rsidRPr="003464AA" w:rsidRDefault="003A06DF" w:rsidP="003A06DF">
            <w:pPr>
              <w:jc w:val="center"/>
              <w:rPr>
                <w:rFonts w:ascii="UT Sans" w:hAnsi="UT Sans"/>
                <w:b/>
                <w:sz w:val="22"/>
                <w:szCs w:val="22"/>
              </w:rPr>
            </w:pPr>
            <w:bookmarkStart w:id="0" w:name="_GoBack"/>
            <w:bookmarkEnd w:id="0"/>
            <w:r w:rsidRPr="003464AA">
              <w:rPr>
                <w:rFonts w:ascii="UT Sans" w:hAnsi="UT Sans"/>
                <w:b/>
                <w:sz w:val="22"/>
                <w:szCs w:val="22"/>
              </w:rPr>
              <w:lastRenderedPageBreak/>
              <w:t>PRELEGEREA PUBLICĂ</w:t>
            </w:r>
          </w:p>
          <w:p w:rsidR="003A06DF" w:rsidRPr="003464AA" w:rsidRDefault="003A06DF" w:rsidP="003A06D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</w:rPr>
            </w:pPr>
          </w:p>
          <w:p w:rsidR="00284A77" w:rsidRPr="00B00877" w:rsidRDefault="003A06DF" w:rsidP="003A06DF">
            <w:pPr>
              <w:snapToGrid w:val="0"/>
              <w:rPr>
                <w:rFonts w:ascii="UT Sans Medium" w:hAnsi="UT Sans Medium" w:cs="UT Sans Medium"/>
                <w:color w:val="000000"/>
                <w:highlight w:val="yellow"/>
                <w:lang w:val="ro-RO"/>
              </w:rPr>
            </w:pPr>
            <w:r w:rsidRPr="003464AA">
              <w:rPr>
                <w:rFonts w:ascii="UT Sans" w:hAnsi="UT Sans"/>
                <w:sz w:val="22"/>
                <w:szCs w:val="22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>
              <w:rPr>
                <w:rFonts w:ascii="UT Sans" w:hAnsi="UT Sans"/>
                <w:sz w:val="22"/>
                <w:szCs w:val="22"/>
              </w:rPr>
              <w:t>ț</w:t>
            </w:r>
            <w:r w:rsidRPr="003464AA">
              <w:rPr>
                <w:rFonts w:ascii="UT Sans" w:hAnsi="UT Sans"/>
                <w:sz w:val="22"/>
                <w:szCs w:val="22"/>
              </w:rPr>
              <w:t>ine în mod obligatoriu şi o sesiune de întrebări din partea comisiei de concurs sau a membrilor comunită</w:t>
            </w:r>
            <w:r>
              <w:rPr>
                <w:rFonts w:ascii="UT Sans" w:hAnsi="UT Sans"/>
                <w:sz w:val="22"/>
                <w:szCs w:val="22"/>
              </w:rPr>
              <w:t>ț</w:t>
            </w:r>
            <w:r w:rsidRPr="003464AA">
              <w:rPr>
                <w:rFonts w:ascii="UT Sans" w:hAnsi="UT Sans"/>
                <w:sz w:val="22"/>
                <w:szCs w:val="22"/>
              </w:rPr>
              <w:t>ii ştiin</w:t>
            </w:r>
            <w:r>
              <w:rPr>
                <w:rFonts w:ascii="UT Sans" w:hAnsi="UT Sans"/>
                <w:sz w:val="22"/>
                <w:szCs w:val="22"/>
              </w:rPr>
              <w:t>ț</w:t>
            </w:r>
            <w:r w:rsidRPr="003464AA">
              <w:rPr>
                <w:rFonts w:ascii="UT Sans" w:hAnsi="UT Sans"/>
                <w:sz w:val="22"/>
                <w:szCs w:val="22"/>
              </w:rPr>
              <w:t>ifice care participă la prezentare.</w:t>
            </w:r>
          </w:p>
          <w:p w:rsidR="00284A77" w:rsidRDefault="00284A77">
            <w:pPr>
              <w:jc w:val="center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284A77" w:rsidRDefault="00284A77">
            <w:pPr>
              <w:jc w:val="center"/>
              <w:rPr>
                <w:rFonts w:ascii="UT Sans" w:hAnsi="UT Sans" w:cs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84A77" w:rsidTr="00752A2B">
        <w:tc>
          <w:tcPr>
            <w:tcW w:w="3510" w:type="dxa"/>
            <w:shd w:val="clear" w:color="auto" w:fill="DAEEF3"/>
          </w:tcPr>
          <w:p w:rsidR="00284A77" w:rsidRDefault="00284A77">
            <w:pPr>
              <w:rPr>
                <w:rFonts w:ascii="UT Sans" w:hAnsi="UT Sans" w:cs="UT Sans"/>
                <w:b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000000"/>
                <w:lang w:val="ro-RO"/>
              </w:rPr>
              <w:lastRenderedPageBreak/>
              <w:t>Data şi ora</w:t>
            </w:r>
            <w:r>
              <w:rPr>
                <w:rStyle w:val="FootnoteCharacters"/>
                <w:rFonts w:ascii="UT Sans Medium" w:hAnsi="UT Sans Medium" w:cs="UT Sans Medium"/>
                <w:bCs/>
                <w:color w:val="000000"/>
                <w:lang w:val="ro-RO"/>
              </w:rPr>
              <w:footnoteReference w:id="2"/>
            </w:r>
          </w:p>
        </w:tc>
        <w:tc>
          <w:tcPr>
            <w:tcW w:w="6555" w:type="dxa"/>
            <w:shd w:val="clear" w:color="auto" w:fill="DAEEF3"/>
            <w:vAlign w:val="center"/>
          </w:tcPr>
          <w:p w:rsidR="00284A77" w:rsidRPr="00737582" w:rsidRDefault="00284A77">
            <w:pPr>
              <w:rPr>
                <w:rFonts w:ascii="UT Sans" w:hAnsi="UT Sans" w:cs="UT Sans"/>
                <w:b/>
                <w:lang w:val="ro-RO"/>
              </w:rPr>
            </w:pPr>
            <w:r w:rsidRPr="00737582">
              <w:rPr>
                <w:rFonts w:ascii="UT Sans" w:hAnsi="UT Sans" w:cs="UT Sans"/>
                <w:b/>
                <w:lang w:val="ro-RO"/>
              </w:rPr>
              <w:t xml:space="preserve">Proba scrisă: </w:t>
            </w:r>
            <w:r w:rsidR="00E66841" w:rsidRPr="00737582">
              <w:rPr>
                <w:rFonts w:ascii="UT Sans" w:hAnsi="UT Sans" w:cs="UT Sans"/>
                <w:lang w:val="ro-RO"/>
              </w:rPr>
              <w:t>04</w:t>
            </w:r>
            <w:r w:rsidR="00636CE7" w:rsidRPr="00737582">
              <w:rPr>
                <w:rFonts w:ascii="UT Sans" w:hAnsi="UT Sans" w:cs="UT Sans"/>
                <w:lang w:val="ro-RO"/>
              </w:rPr>
              <w:t xml:space="preserve"> Septembrie 2019, ora </w:t>
            </w:r>
            <w:r w:rsidR="00DC028C" w:rsidRPr="00737582">
              <w:rPr>
                <w:rFonts w:ascii="UT Sans" w:hAnsi="UT Sans" w:cs="UT Sans"/>
                <w:lang w:val="ro-RO"/>
              </w:rPr>
              <w:t>14</w:t>
            </w:r>
            <w:r w:rsidR="00636CE7" w:rsidRPr="00737582">
              <w:rPr>
                <w:rFonts w:ascii="UT Sans" w:hAnsi="UT Sans" w:cs="UT Sans"/>
                <w:lang w:val="ro-RO"/>
              </w:rPr>
              <w:t>.00</w:t>
            </w:r>
          </w:p>
          <w:p w:rsidR="00284A77" w:rsidRPr="00737582" w:rsidRDefault="0068181C">
            <w:pPr>
              <w:rPr>
                <w:rFonts w:ascii="UT Sans" w:hAnsi="UT Sans" w:cs="UT Sans"/>
                <w:b/>
                <w:lang w:val="ro-RO"/>
              </w:rPr>
            </w:pPr>
            <w:r w:rsidRPr="00737582">
              <w:rPr>
                <w:rFonts w:ascii="UT Sans" w:hAnsi="UT Sans" w:cs="UT Sans"/>
                <w:b/>
                <w:lang w:val="ro-RO"/>
              </w:rPr>
              <w:t>Proba practi</w:t>
            </w:r>
            <w:r w:rsidR="00284A77" w:rsidRPr="00737582">
              <w:rPr>
                <w:rFonts w:ascii="UT Sans" w:hAnsi="UT Sans" w:cs="UT Sans"/>
                <w:b/>
                <w:lang w:val="ro-RO"/>
              </w:rPr>
              <w:t xml:space="preserve">că: </w:t>
            </w:r>
            <w:r w:rsidR="00DC028C" w:rsidRPr="00737582">
              <w:rPr>
                <w:rFonts w:ascii="UT Sans" w:hAnsi="UT Sans" w:cs="UT Sans"/>
                <w:lang w:val="ro-RO"/>
              </w:rPr>
              <w:t>04</w:t>
            </w:r>
            <w:r w:rsidRPr="00737582">
              <w:rPr>
                <w:rFonts w:ascii="UT Sans" w:hAnsi="UT Sans" w:cs="UT Sans"/>
                <w:lang w:val="ro-RO"/>
              </w:rPr>
              <w:t xml:space="preserve"> Septembrie2019, ora 1</w:t>
            </w:r>
            <w:r w:rsidR="00284A77" w:rsidRPr="00737582">
              <w:rPr>
                <w:rFonts w:ascii="UT Sans" w:hAnsi="UT Sans" w:cs="UT Sans"/>
                <w:lang w:val="ro-RO"/>
              </w:rPr>
              <w:t>9.00</w:t>
            </w:r>
          </w:p>
          <w:p w:rsidR="00284A77" w:rsidRPr="00737582" w:rsidRDefault="00284A77" w:rsidP="00DC028C">
            <w:pPr>
              <w:jc w:val="both"/>
            </w:pPr>
            <w:r w:rsidRPr="00737582">
              <w:rPr>
                <w:rFonts w:ascii="UT Sans" w:hAnsi="UT Sans" w:cs="UT Sans"/>
                <w:b/>
                <w:lang w:val="ro-RO"/>
              </w:rPr>
              <w:t xml:space="preserve">Prelegerea publică: </w:t>
            </w:r>
            <w:r w:rsidR="00DC028C" w:rsidRPr="00737582">
              <w:rPr>
                <w:rFonts w:ascii="UT Sans" w:hAnsi="UT Sans" w:cs="UT Sans"/>
                <w:lang w:val="ro-RO"/>
              </w:rPr>
              <w:t>04</w:t>
            </w:r>
            <w:r w:rsidRPr="00737582">
              <w:rPr>
                <w:rFonts w:ascii="UT Sans" w:hAnsi="UT Sans" w:cs="UT Sans"/>
                <w:lang w:val="ro-RO"/>
              </w:rPr>
              <w:t xml:space="preserve"> Septembrie 2019, ora </w:t>
            </w:r>
            <w:r w:rsidR="00DC028C" w:rsidRPr="00737582">
              <w:rPr>
                <w:rFonts w:ascii="UT Sans" w:hAnsi="UT Sans" w:cs="UT Sans"/>
                <w:lang w:val="ro-RO"/>
              </w:rPr>
              <w:t>18.00</w:t>
            </w:r>
          </w:p>
        </w:tc>
      </w:tr>
      <w:tr w:rsidR="00284A77" w:rsidTr="00752A2B">
        <w:tc>
          <w:tcPr>
            <w:tcW w:w="3510" w:type="dxa"/>
            <w:shd w:val="clear" w:color="auto" w:fill="EDF6F9"/>
          </w:tcPr>
          <w:p w:rsidR="00284A77" w:rsidRDefault="00284A77">
            <w:pPr>
              <w:rPr>
                <w:rFonts w:ascii="UT Sans" w:hAnsi="UT Sans" w:cs="UT Sans"/>
                <w:b/>
                <w:lang w:val="ro-RO"/>
              </w:rPr>
            </w:pPr>
            <w:r>
              <w:rPr>
                <w:rFonts w:ascii="UT Sans Medium" w:hAnsi="UT Sans Medium" w:cs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555" w:type="dxa"/>
            <w:shd w:val="clear" w:color="auto" w:fill="EDF6F9"/>
            <w:vAlign w:val="center"/>
          </w:tcPr>
          <w:p w:rsidR="00284A77" w:rsidRPr="00737582" w:rsidRDefault="00284A77">
            <w:pPr>
              <w:jc w:val="both"/>
              <w:rPr>
                <w:rFonts w:ascii="UT Sans" w:hAnsi="UT Sans" w:cs="UT Sans"/>
                <w:b/>
                <w:lang w:val="ro-RO"/>
              </w:rPr>
            </w:pPr>
            <w:r w:rsidRPr="00737582">
              <w:rPr>
                <w:rFonts w:ascii="UT Sans" w:hAnsi="UT Sans" w:cs="UT Sans"/>
                <w:lang w:val="ro-RO"/>
              </w:rPr>
              <w:t>Facultatea de Medicină, corp K, str. Nico</w:t>
            </w:r>
            <w:r w:rsidR="002D1E82">
              <w:rPr>
                <w:rFonts w:ascii="UT Sans" w:hAnsi="UT Sans" w:cs="UT Sans"/>
                <w:lang w:val="ro-RO"/>
              </w:rPr>
              <w:t>lae Bălcescu nr. 56, sala K II 5</w:t>
            </w:r>
          </w:p>
        </w:tc>
      </w:tr>
    </w:tbl>
    <w:p w:rsidR="00284A77" w:rsidRDefault="00284A77"/>
    <w:sectPr w:rsidR="00284A77">
      <w:footerReference w:type="default" r:id="rId7"/>
      <w:pgSz w:w="11906" w:h="16838"/>
      <w:pgMar w:top="1440" w:right="1800" w:bottom="1440" w:left="1800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D4" w:rsidRDefault="003108D4">
      <w:r>
        <w:separator/>
      </w:r>
    </w:p>
  </w:endnote>
  <w:endnote w:type="continuationSeparator" w:id="0">
    <w:p w:rsidR="003108D4" w:rsidRDefault="0031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Arial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A77" w:rsidRDefault="00284A77">
    <w:pPr>
      <w:pStyle w:val="Footer"/>
    </w:pPr>
    <w:r>
      <w:rPr>
        <w:rFonts w:ascii="UT Sans" w:hAnsi="UT Sans" w:cs="UT Sans"/>
        <w:sz w:val="20"/>
        <w:szCs w:val="20"/>
        <w:lang w:val="ro-RO"/>
      </w:rPr>
      <w:t>F09-</w:t>
    </w:r>
    <w:r>
      <w:rPr>
        <w:rFonts w:ascii="UT Sans" w:hAnsi="UT Sans" w:cs="UT Sans"/>
        <w:sz w:val="20"/>
        <w:szCs w:val="20"/>
        <w:lang w:val="it-IT"/>
      </w:rPr>
      <w:t>PS6.2-01/ed.3,rev.0</w:t>
    </w:r>
  </w:p>
  <w:p w:rsidR="00284A77" w:rsidRDefault="00284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D4" w:rsidRDefault="003108D4">
      <w:r>
        <w:separator/>
      </w:r>
    </w:p>
  </w:footnote>
  <w:footnote w:type="continuationSeparator" w:id="0">
    <w:p w:rsidR="003108D4" w:rsidRDefault="003108D4">
      <w:r>
        <w:continuationSeparator/>
      </w:r>
    </w:p>
  </w:footnote>
  <w:footnote w:id="1">
    <w:p w:rsidR="00284A77" w:rsidRDefault="00284A77">
      <w:pPr>
        <w:pStyle w:val="FootnoteText"/>
        <w:jc w:val="both"/>
        <w:rPr>
          <w:rFonts w:ascii="UT Sans Regular" w:hAnsi="UT Sans Regular" w:cs="UT Sans Regular"/>
          <w:sz w:val="20"/>
          <w:szCs w:val="20"/>
          <w:lang w:val="ro-RO"/>
        </w:rPr>
      </w:pPr>
      <w:r>
        <w:rPr>
          <w:rStyle w:val="FootnoteCharacters"/>
          <w:rFonts w:ascii="UT Sans" w:hAnsi="UT Sans"/>
        </w:rPr>
        <w:footnoteRef/>
      </w:r>
      <w:r>
        <w:rPr>
          <w:rFonts w:ascii="UT Sans Regular" w:hAnsi="UT Sans Regular" w:cs="UT Sans Regular"/>
          <w:sz w:val="20"/>
          <w:szCs w:val="20"/>
        </w:rPr>
        <w:tab/>
        <w:t xml:space="preserve"> </w:t>
      </w:r>
      <w:r>
        <w:rPr>
          <w:rFonts w:ascii="UT Sans Regular" w:hAnsi="UT Sans Regular" w:cs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284A77" w:rsidRDefault="00284A77">
      <w:pPr>
        <w:pStyle w:val="FootnoteText"/>
        <w:jc w:val="both"/>
      </w:pPr>
      <w:r>
        <w:rPr>
          <w:rFonts w:ascii="UT Sans Regular" w:hAnsi="UT Sans Regular" w:cs="UT Sans Regular"/>
          <w:sz w:val="20"/>
          <w:szCs w:val="20"/>
          <w:lang w:val="ro-RO"/>
        </w:rPr>
        <w:tab/>
        <w:t xml:space="preserve">N.B. </w:t>
      </w:r>
      <w:r>
        <w:rPr>
          <w:rFonts w:ascii="UT Sans Regular" w:hAnsi="UT Sans Regular" w:cs="UT Sans Regular"/>
          <w:sz w:val="20"/>
          <w:szCs w:val="20"/>
        </w:rPr>
        <w:t xml:space="preserve">Prezentarea publică a planului de dezvoltare a carierei universitare este obligatorie pentru toate posturile.  </w:t>
      </w:r>
    </w:p>
  </w:footnote>
  <w:footnote w:id="2">
    <w:p w:rsidR="00284A77" w:rsidRDefault="00284A77">
      <w:pPr>
        <w:pStyle w:val="FootnoteText"/>
      </w:pPr>
      <w:r>
        <w:rPr>
          <w:rStyle w:val="FootnoteCharacters"/>
          <w:rFonts w:ascii="UT Sans Medium" w:hAnsi="UT Sans Medium"/>
        </w:rPr>
        <w:footnoteRef/>
      </w:r>
      <w:r>
        <w:rPr>
          <w:rFonts w:ascii="UT Sans Regular" w:hAnsi="UT Sans Regular" w:cs="UT Sans Regular"/>
          <w:sz w:val="20"/>
          <w:szCs w:val="20"/>
        </w:rPr>
        <w:tab/>
        <w:t xml:space="preserve"> </w:t>
      </w:r>
      <w:r>
        <w:rPr>
          <w:rFonts w:ascii="UT Sans Regular" w:hAnsi="UT Sans Regular" w:cs="UT Sans Regular"/>
          <w:sz w:val="20"/>
          <w:szCs w:val="20"/>
          <w:lang w:val="ro-RO"/>
        </w:rPr>
        <w:t>În cazul în care concursul nu se desfășoară într-o singură sesiune, se vor indica orele pentru fiecare probă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aps w:val="0"/>
        <w:smallCaps w:val="0"/>
        <w:strike w:val="0"/>
        <w:dstrike w:val="0"/>
        <w:lang w:val="ro-R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o-RO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fr-F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B63"/>
    <w:rsid w:val="00044514"/>
    <w:rsid w:val="00091BB6"/>
    <w:rsid w:val="000E7842"/>
    <w:rsid w:val="001769D2"/>
    <w:rsid w:val="001A1F6A"/>
    <w:rsid w:val="00231A1F"/>
    <w:rsid w:val="00284A77"/>
    <w:rsid w:val="002D1E82"/>
    <w:rsid w:val="003108D4"/>
    <w:rsid w:val="00354EDD"/>
    <w:rsid w:val="003A06DF"/>
    <w:rsid w:val="003B7BC4"/>
    <w:rsid w:val="003C3F47"/>
    <w:rsid w:val="003C4827"/>
    <w:rsid w:val="004B5C34"/>
    <w:rsid w:val="00531E3B"/>
    <w:rsid w:val="005837F2"/>
    <w:rsid w:val="00591915"/>
    <w:rsid w:val="005A4B63"/>
    <w:rsid w:val="00610044"/>
    <w:rsid w:val="006202DF"/>
    <w:rsid w:val="00636CE7"/>
    <w:rsid w:val="006700AC"/>
    <w:rsid w:val="0068181C"/>
    <w:rsid w:val="0069598A"/>
    <w:rsid w:val="00737582"/>
    <w:rsid w:val="00752A2B"/>
    <w:rsid w:val="00807FE4"/>
    <w:rsid w:val="008374FE"/>
    <w:rsid w:val="00891680"/>
    <w:rsid w:val="009E6CA4"/>
    <w:rsid w:val="00A80459"/>
    <w:rsid w:val="00AA060B"/>
    <w:rsid w:val="00B00877"/>
    <w:rsid w:val="00BD791C"/>
    <w:rsid w:val="00BF0FBD"/>
    <w:rsid w:val="00C223C8"/>
    <w:rsid w:val="00C53768"/>
    <w:rsid w:val="00CB4D7B"/>
    <w:rsid w:val="00CE190A"/>
    <w:rsid w:val="00D05534"/>
    <w:rsid w:val="00D91080"/>
    <w:rsid w:val="00DC028C"/>
    <w:rsid w:val="00DE0D35"/>
    <w:rsid w:val="00E20B20"/>
    <w:rsid w:val="00E66841"/>
    <w:rsid w:val="00EC6186"/>
    <w:rsid w:val="00F9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8A651FF-472A-499E-BE1E-B7781410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Book Antiqua" w:hAnsi="Book Antiqua" w:cs="Book Antiqu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caps w:val="0"/>
      <w:smallCaps w:val="0"/>
      <w:strike w:val="0"/>
      <w:dstrike w:val="0"/>
      <w:lang w:val="ro-RO"/>
    </w:rPr>
  </w:style>
  <w:style w:type="character" w:customStyle="1" w:styleId="WW8Num2z0">
    <w:name w:val="WW8Num2z0"/>
    <w:rPr>
      <w:lang w:val="ro-RO"/>
    </w:rPr>
  </w:style>
  <w:style w:type="character" w:customStyle="1" w:styleId="WW8Num3z0">
    <w:name w:val="WW8Num3z0"/>
    <w:rPr>
      <w:lang w:val="fr-FR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UT Sans Regular" w:hAnsi="UT Sans Regular" w:cs="Times New Roman" w:hint="default"/>
      <w:color w:val="000000"/>
      <w:sz w:val="28"/>
      <w:szCs w:val="2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FootnoteTextChar">
    <w:name w:val="Footnote Text Char"/>
    <w:rPr>
      <w:rFonts w:ascii="Book Antiqua" w:eastAsia="Times New Roman" w:hAnsi="Book Antiqua" w:cs="Book Antiqua"/>
      <w:sz w:val="24"/>
      <w:szCs w:val="24"/>
    </w:rPr>
  </w:style>
  <w:style w:type="character" w:customStyle="1" w:styleId="FootnoteCharacters">
    <w:name w:val="Footnote Characters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vertAlign w:val="superscript"/>
    </w:rPr>
  </w:style>
  <w:style w:type="character" w:styleId="Emphasis">
    <w:name w:val="Emphasis"/>
    <w:qFormat/>
    <w:rPr>
      <w:i/>
      <w:iCs/>
    </w:rPr>
  </w:style>
  <w:style w:type="character" w:customStyle="1" w:styleId="st">
    <w:name w:val="st"/>
    <w:basedOn w:val="DefaultParagraphFont"/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PMingLiU" w:hAnsi="Verdana" w:cs="Verdana"/>
      <w:sz w:val="20"/>
      <w:szCs w:val="20"/>
      <w:lang w:val="ro-RO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  <w:rPr>
      <w:rFonts w:ascii="Times New Roman" w:eastAsia="MS Mincho" w:hAnsi="Times New Roman" w:cs="Times New Roman"/>
      <w:sz w:val="20"/>
      <w:szCs w:val="20"/>
    </w:rPr>
  </w:style>
  <w:style w:type="paragraph" w:styleId="FootnoteText">
    <w:name w:val="footnote text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cp:lastModifiedBy>Lorena</cp:lastModifiedBy>
  <cp:revision>9</cp:revision>
  <cp:lastPrinted>1899-12-31T21:00:00Z</cp:lastPrinted>
  <dcterms:created xsi:type="dcterms:W3CDTF">2019-05-13T21:27:00Z</dcterms:created>
  <dcterms:modified xsi:type="dcterms:W3CDTF">2019-05-19T11:31:00Z</dcterms:modified>
</cp:coreProperties>
</file>