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14:paraId="7966AFC7" w14:textId="7777777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59737004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14:paraId="3C9D3653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14:paraId="7639E511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14:paraId="2615B1FE" w14:textId="77777777"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295A17A5" w14:textId="77777777" w:rsidR="00427DD7" w:rsidRPr="001C7056" w:rsidRDefault="00427DD7" w:rsidP="00427DD7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</w:pPr>
            <w:r w:rsidRPr="001C7056"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  <w:t>Inginerie Electrică și Știința Calculatoarelor</w:t>
            </w:r>
          </w:p>
          <w:p w14:paraId="0049DB87" w14:textId="77777777" w:rsidR="00427DD7" w:rsidRPr="001C7056" w:rsidRDefault="00427DD7" w:rsidP="00427DD7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</w:pPr>
            <w:r w:rsidRPr="001C7056"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  <w:t>Automatică şi tehnologia informaţiei</w:t>
            </w:r>
          </w:p>
          <w:p w14:paraId="2C778191" w14:textId="159284AF" w:rsidR="00427DD7" w:rsidRPr="00820DDE" w:rsidRDefault="00EB4AF8" w:rsidP="00427DD7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</w:rPr>
            </w:pPr>
            <w:r>
              <w:rPr>
                <w:rFonts w:ascii="Cambria" w:hAnsi="Cambria"/>
                <w:bCs/>
                <w:color w:val="FFFFFF"/>
                <w:sz w:val="28"/>
                <w:szCs w:val="28"/>
                <w:lang w:val="ro-RO"/>
              </w:rPr>
              <w:t>Profesor</w:t>
            </w:r>
          </w:p>
          <w:p w14:paraId="7FB26201" w14:textId="30F8E7CB" w:rsidR="00D60EAC" w:rsidRPr="00867CDD" w:rsidRDefault="002D2757" w:rsidP="00427DD7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Cs/>
                <w:color w:val="FFFFFF"/>
                <w:sz w:val="28"/>
                <w:szCs w:val="28"/>
                <w:lang w:val="ro-RO"/>
              </w:rPr>
              <w:t>6</w:t>
            </w:r>
          </w:p>
        </w:tc>
      </w:tr>
      <w:tr w:rsidR="00D60EAC" w:rsidRPr="00867CDD" w14:paraId="2C2B0363" w14:textId="77777777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73726964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0742042A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14:paraId="0AA662DA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427DD7" w14:paraId="149BB669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092DBDAB" w14:textId="53C7A805" w:rsidR="00456173" w:rsidRDefault="00456173" w:rsidP="00456173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29479F">
              <w:rPr>
                <w:rFonts w:ascii="Cambria" w:hAnsi="Cambria"/>
                <w:b/>
                <w:lang w:val="ro-RO"/>
              </w:rPr>
              <w:t>Experienţa didactică a candidatului</w:t>
            </w:r>
          </w:p>
          <w:p w14:paraId="3AD1EE49" w14:textId="2D85B73C" w:rsidR="00456173" w:rsidRPr="00456173" w:rsidRDefault="00456173" w:rsidP="00456173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29479F">
              <w:rPr>
                <w:rFonts w:ascii="Cambria" w:hAnsi="Cambria"/>
                <w:b/>
                <w:lang w:val="ro-RO"/>
              </w:rPr>
              <w:t>Rezultatele ştiintifice ale candidatului</w:t>
            </w:r>
          </w:p>
          <w:p w14:paraId="15663376" w14:textId="14AC09CE" w:rsidR="00FB04F0" w:rsidRPr="00FB04F0" w:rsidRDefault="00BD24E3" w:rsidP="00FB04F0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Logică ș</w:t>
            </w:r>
            <w:r w:rsidR="00FB04F0" w:rsidRPr="00FB04F0">
              <w:rPr>
                <w:rFonts w:ascii="Cambria" w:hAnsi="Cambria"/>
                <w:b/>
                <w:lang w:val="ro-RO"/>
              </w:rPr>
              <w:t>i control fuzzy</w:t>
            </w:r>
          </w:p>
          <w:p w14:paraId="0CD0ED9E" w14:textId="6A0B3ECC" w:rsidR="00FB04F0" w:rsidRPr="00FB04F0" w:rsidRDefault="00BD24E3" w:rsidP="00FB04F0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Algoritmi de î</w:t>
            </w:r>
            <w:r w:rsidR="00FB04F0" w:rsidRPr="00FB04F0">
              <w:rPr>
                <w:rFonts w:ascii="Cambria" w:hAnsi="Cambria"/>
                <w:b/>
                <w:lang w:val="ro-RO"/>
              </w:rPr>
              <w:t>nvățare</w:t>
            </w:r>
          </w:p>
          <w:p w14:paraId="46387F45" w14:textId="727F2E8B" w:rsidR="00FB04F0" w:rsidRPr="00FB04F0" w:rsidRDefault="00FB04F0" w:rsidP="00FB04F0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FB04F0">
              <w:rPr>
                <w:rFonts w:ascii="Cambria" w:hAnsi="Cambria"/>
                <w:b/>
                <w:lang w:val="ro-RO"/>
              </w:rPr>
              <w:t>High Performance Computing</w:t>
            </w:r>
          </w:p>
          <w:p w14:paraId="00774EBD" w14:textId="596E55FF" w:rsidR="00FB04F0" w:rsidRPr="00FB04F0" w:rsidRDefault="00FB04F0" w:rsidP="00FB04F0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FB04F0">
              <w:rPr>
                <w:rFonts w:ascii="Cambria" w:hAnsi="Cambria"/>
                <w:b/>
                <w:lang w:val="ro-RO"/>
              </w:rPr>
              <w:t>Tehnici de control în cadrul proces</w:t>
            </w:r>
            <w:r w:rsidR="00BD24E3">
              <w:rPr>
                <w:rFonts w:ascii="Cambria" w:hAnsi="Cambria"/>
                <w:b/>
                <w:lang w:val="ro-RO"/>
              </w:rPr>
              <w:t>e</w:t>
            </w:r>
            <w:r w:rsidRPr="00FB04F0">
              <w:rPr>
                <w:rFonts w:ascii="Cambria" w:hAnsi="Cambria"/>
                <w:b/>
                <w:lang w:val="ro-RO"/>
              </w:rPr>
              <w:t xml:space="preserve">lor </w:t>
            </w:r>
            <w:r>
              <w:rPr>
                <w:rFonts w:ascii="Cambria" w:hAnsi="Cambria"/>
                <w:b/>
                <w:lang w:val="ro-RO"/>
              </w:rPr>
              <w:t>industriale</w:t>
            </w:r>
          </w:p>
          <w:p w14:paraId="7C1465E0" w14:textId="70E9C8C2" w:rsidR="00FB04F0" w:rsidRPr="00FB04F0" w:rsidRDefault="00FB04F0" w:rsidP="00FB04F0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FB04F0">
              <w:rPr>
                <w:rFonts w:ascii="Cambria" w:hAnsi="Cambria"/>
                <w:b/>
                <w:lang w:val="ro-RO"/>
              </w:rPr>
              <w:t>Rețele industriale de comunicații</w:t>
            </w:r>
          </w:p>
          <w:p w14:paraId="31F6F495" w14:textId="77777777"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14:paraId="6A11B86A" w14:textId="77777777" w:rsidR="006846CD" w:rsidRPr="00867CDD" w:rsidRDefault="006846CD" w:rsidP="009C167C">
            <w:pPr>
              <w:rPr>
                <w:rFonts w:ascii="Cambria" w:hAnsi="Cambria"/>
                <w:b/>
                <w:lang w:val="ro-RO"/>
              </w:rPr>
            </w:pPr>
          </w:p>
          <w:p w14:paraId="44DCB4DE" w14:textId="77777777"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14:paraId="621373E0" w14:textId="77777777" w:rsidR="00427DD7" w:rsidRPr="00867CDD" w:rsidRDefault="00427DD7" w:rsidP="00427DD7">
            <w:pPr>
              <w:rPr>
                <w:rFonts w:ascii="Cambria" w:hAnsi="Cambria"/>
                <w:sz w:val="22"/>
                <w:lang w:val="it-IT"/>
              </w:rPr>
            </w:pPr>
          </w:p>
          <w:p w14:paraId="231F6358" w14:textId="64B07F21" w:rsidR="009E171A" w:rsidRPr="009E171A" w:rsidRDefault="009E171A" w:rsidP="009E171A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E171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Alpaydin, E. – “Introduction to Machine Learning”, The MIT Press, 2014, ISBN 978-0-262-02818-9 </w:t>
            </w:r>
          </w:p>
          <w:p w14:paraId="0632FD11" w14:textId="5E5B47F4" w:rsidR="009E171A" w:rsidRPr="009E171A" w:rsidRDefault="009E171A" w:rsidP="009E171A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E171A">
              <w:rPr>
                <w:rFonts w:ascii="Times New Roman" w:hAnsi="Times New Roman"/>
                <w:sz w:val="20"/>
                <w:szCs w:val="20"/>
                <w:lang w:val="ro-RO"/>
              </w:rPr>
              <w:t>Driankov, D., Hellendoorn, H., Reinfrank, M. - "An Introduction to Fuzzy Control", Springer,</w:t>
            </w:r>
            <w:r w:rsidR="00394006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9E171A">
              <w:rPr>
                <w:rFonts w:ascii="Times New Roman" w:hAnsi="Times New Roman"/>
                <w:sz w:val="20"/>
                <w:szCs w:val="20"/>
                <w:lang w:val="ro-RO"/>
              </w:rPr>
              <w:t>ISBN 978-3-662-03284-8</w:t>
            </w:r>
          </w:p>
          <w:p w14:paraId="6D233457" w14:textId="48098F20" w:rsidR="009E171A" w:rsidRPr="009E171A" w:rsidRDefault="009E171A" w:rsidP="009E171A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E171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Parhami, B. – </w:t>
            </w:r>
            <w:r w:rsidR="00394006" w:rsidRPr="009E171A">
              <w:rPr>
                <w:rFonts w:ascii="Times New Roman" w:hAnsi="Times New Roman"/>
                <w:sz w:val="20"/>
                <w:szCs w:val="20"/>
                <w:lang w:val="ro-RO"/>
              </w:rPr>
              <w:t>“</w:t>
            </w:r>
            <w:r w:rsidRPr="009E171A">
              <w:rPr>
                <w:rFonts w:ascii="Times New Roman" w:hAnsi="Times New Roman"/>
                <w:sz w:val="20"/>
                <w:szCs w:val="20"/>
                <w:lang w:val="ro-RO"/>
              </w:rPr>
              <w:t>Introduction to Parallel Processing</w:t>
            </w:r>
            <w:r w:rsidR="00394006">
              <w:rPr>
                <w:rFonts w:ascii="Times New Roman" w:hAnsi="Times New Roman"/>
                <w:sz w:val="20"/>
                <w:szCs w:val="20"/>
                <w:lang w:val="ro-RO"/>
              </w:rPr>
              <w:t>”</w:t>
            </w:r>
            <w:r w:rsidRPr="009E171A">
              <w:rPr>
                <w:rFonts w:ascii="Times New Roman" w:hAnsi="Times New Roman"/>
                <w:sz w:val="20"/>
                <w:szCs w:val="20"/>
                <w:lang w:val="ro-RO"/>
              </w:rPr>
              <w:t>, Kl</w:t>
            </w:r>
            <w:r w:rsidR="00EC5C03">
              <w:rPr>
                <w:rFonts w:ascii="Times New Roman" w:hAnsi="Times New Roman"/>
                <w:sz w:val="20"/>
                <w:szCs w:val="20"/>
                <w:lang w:val="ro-RO"/>
              </w:rPr>
              <w:t>uwer Academic Publishers, 2002</w:t>
            </w:r>
          </w:p>
          <w:p w14:paraId="7A9BCC29" w14:textId="5F9B0D92" w:rsidR="009E171A" w:rsidRPr="009E171A" w:rsidRDefault="009E171A" w:rsidP="009E171A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E171A">
              <w:rPr>
                <w:rFonts w:ascii="Times New Roman" w:hAnsi="Times New Roman"/>
                <w:sz w:val="20"/>
                <w:szCs w:val="20"/>
                <w:lang w:val="ro-RO"/>
              </w:rPr>
              <w:t>Nise, N.S. – “Control Systems Engineering”, Wil</w:t>
            </w:r>
            <w:r w:rsidR="00EC5C03">
              <w:rPr>
                <w:rFonts w:ascii="Times New Roman" w:hAnsi="Times New Roman"/>
                <w:sz w:val="20"/>
                <w:szCs w:val="20"/>
                <w:lang w:val="ro-RO"/>
              </w:rPr>
              <w:t>ey, 2004, ISBN 978-0471-44577-7</w:t>
            </w:r>
          </w:p>
          <w:p w14:paraId="041B4277" w14:textId="5E282918" w:rsidR="006846CD" w:rsidRPr="00394006" w:rsidRDefault="009E171A" w:rsidP="009C167C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Reynders, D., </w:t>
            </w:r>
            <w:r w:rsidR="0040655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Mackay, S., </w:t>
            </w:r>
            <w:r w:rsidRPr="009E171A">
              <w:rPr>
                <w:rFonts w:ascii="Times New Roman" w:hAnsi="Times New Roman"/>
                <w:sz w:val="20"/>
                <w:szCs w:val="20"/>
                <w:lang w:val="ro-RO"/>
              </w:rPr>
              <w:t>Wright, E. - “Practical Industrial Data Communications”, Elsevier,</w:t>
            </w:r>
            <w:r w:rsidR="00394006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EC5C03">
              <w:rPr>
                <w:rFonts w:ascii="Times New Roman" w:hAnsi="Times New Roman"/>
                <w:sz w:val="20"/>
                <w:szCs w:val="20"/>
                <w:lang w:val="ro-RO"/>
              </w:rPr>
              <w:t>2005, ISBN 0-7506-6395-2</w:t>
            </w:r>
          </w:p>
          <w:p w14:paraId="24D18302" w14:textId="77777777" w:rsidR="00D60EAC" w:rsidRPr="00867CDD" w:rsidRDefault="00D60EAC" w:rsidP="00427DD7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14:paraId="4D56B4D7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34B183B1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1915FF92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14:paraId="7BFA5333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427DD7" w:rsidRPr="00867CDD" w14:paraId="5EBBCD40" w14:textId="77777777" w:rsidTr="00D60EAC">
        <w:trPr>
          <w:jc w:val="center"/>
        </w:trPr>
        <w:tc>
          <w:tcPr>
            <w:tcW w:w="3510" w:type="dxa"/>
            <w:shd w:val="clear" w:color="auto" w:fill="DAEEF3"/>
          </w:tcPr>
          <w:p w14:paraId="12646E28" w14:textId="77777777" w:rsidR="00427DD7" w:rsidRPr="00867CDD" w:rsidRDefault="00427DD7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31E2A409" w14:textId="2548C937" w:rsidR="00427DD7" w:rsidRPr="00867CDD" w:rsidRDefault="008A0F4C" w:rsidP="009E171A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06 septembrie 2018, ora 13</w:t>
            </w:r>
            <w:r w:rsidR="00D55BFA">
              <w:rPr>
                <w:rFonts w:ascii="Cambria" w:hAnsi="Cambria"/>
                <w:b/>
                <w:lang w:val="ro-RO"/>
              </w:rPr>
              <w:t>:00</w:t>
            </w:r>
            <w:bookmarkStart w:id="0" w:name="_GoBack"/>
            <w:bookmarkEnd w:id="0"/>
          </w:p>
        </w:tc>
      </w:tr>
      <w:tr w:rsidR="00427DD7" w:rsidRPr="006846CD" w14:paraId="5DEBAFC6" w14:textId="77777777" w:rsidTr="00D60EAC">
        <w:trPr>
          <w:jc w:val="center"/>
        </w:trPr>
        <w:tc>
          <w:tcPr>
            <w:tcW w:w="3510" w:type="dxa"/>
            <w:shd w:val="clear" w:color="auto" w:fill="EDF6F9"/>
          </w:tcPr>
          <w:p w14:paraId="65BE043D" w14:textId="77777777" w:rsidR="00427DD7" w:rsidRPr="00867CDD" w:rsidRDefault="00427DD7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14:paraId="45B578E4" w14:textId="77777777" w:rsidR="00427DD7" w:rsidRPr="00867CDD" w:rsidRDefault="00427DD7" w:rsidP="009E171A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>
              <w:rPr>
                <w:rFonts w:ascii="Cambria" w:hAnsi="Cambria"/>
                <w:b/>
                <w:lang w:val="ro-RO"/>
              </w:rPr>
              <w:t>V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 xml:space="preserve">Strada Mihai Viteazu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Nr. 5, Sala V III 9</w:t>
            </w:r>
          </w:p>
        </w:tc>
      </w:tr>
    </w:tbl>
    <w:p w14:paraId="35C31CD1" w14:textId="77777777" w:rsidR="00E52A9E" w:rsidRPr="00427DD7" w:rsidRDefault="00E52A9E">
      <w:pPr>
        <w:rPr>
          <w:lang w:val="fr-FR"/>
        </w:rPr>
      </w:pPr>
    </w:p>
    <w:sectPr w:rsidR="00E52A9E" w:rsidRPr="00427DD7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Meiry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06147"/>
    <w:multiLevelType w:val="hybridMultilevel"/>
    <w:tmpl w:val="5E263864"/>
    <w:lvl w:ilvl="0" w:tplc="5F34D678">
      <w:start w:val="1"/>
      <w:numFmt w:val="decimal"/>
      <w:lvlText w:val="[%1]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3422E0"/>
    <w:multiLevelType w:val="hybridMultilevel"/>
    <w:tmpl w:val="775EF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2D2757"/>
    <w:rsid w:val="00394006"/>
    <w:rsid w:val="00406551"/>
    <w:rsid w:val="00427DD7"/>
    <w:rsid w:val="00456173"/>
    <w:rsid w:val="004945BD"/>
    <w:rsid w:val="00617D6D"/>
    <w:rsid w:val="006475B8"/>
    <w:rsid w:val="006846CD"/>
    <w:rsid w:val="00765887"/>
    <w:rsid w:val="007A10C3"/>
    <w:rsid w:val="008A0F4C"/>
    <w:rsid w:val="009C167C"/>
    <w:rsid w:val="009E171A"/>
    <w:rsid w:val="00A80334"/>
    <w:rsid w:val="00A86D47"/>
    <w:rsid w:val="00B2347D"/>
    <w:rsid w:val="00BD24E3"/>
    <w:rsid w:val="00CC3C80"/>
    <w:rsid w:val="00D55BFA"/>
    <w:rsid w:val="00D60EAC"/>
    <w:rsid w:val="00E52A9E"/>
    <w:rsid w:val="00EB4AF8"/>
    <w:rsid w:val="00EC5C03"/>
    <w:rsid w:val="00FB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C21C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27DD7"/>
    <w:pPr>
      <w:spacing w:after="200" w:line="276" w:lineRule="auto"/>
      <w:ind w:left="720"/>
    </w:pPr>
    <w:rPr>
      <w:rFonts w:ascii="Times New Roman" w:eastAsia="MS Mincho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27DD7"/>
    <w:pPr>
      <w:spacing w:after="200" w:line="276" w:lineRule="auto"/>
      <w:ind w:left="720"/>
    </w:pPr>
    <w:rPr>
      <w:rFonts w:ascii="Times New Roman" w:eastAsia="MS Mincho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923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Sorin Moraru</cp:lastModifiedBy>
  <cp:revision>9</cp:revision>
  <dcterms:created xsi:type="dcterms:W3CDTF">2018-05-13T09:08:00Z</dcterms:created>
  <dcterms:modified xsi:type="dcterms:W3CDTF">2018-05-14T05:53:00Z</dcterms:modified>
</cp:coreProperties>
</file>