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6E36F4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6E36F4" w:rsidRDefault="00F41D72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6E36F4" w:rsidRDefault="00F41D72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6E36F4" w:rsidRDefault="00F41D72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6E36F4" w:rsidRDefault="00F41D72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6E36F4" w:rsidRDefault="00F41D72">
            <w:pPr>
              <w:ind w:left="34" w:hanging="34"/>
              <w:rPr>
                <w:rFonts w:ascii="Cambria" w:hAnsi="Cambria"/>
                <w:b/>
                <w:cap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aps/>
                <w:color w:val="FFFFFF"/>
                <w:sz w:val="28"/>
                <w:szCs w:val="28"/>
                <w:lang w:val="ro-RO"/>
              </w:rPr>
              <w:t>construct</w:t>
            </w:r>
            <w:r>
              <w:rPr>
                <w:rFonts w:ascii="Cambria" w:hAnsi="Cambria"/>
                <w:b/>
                <w:bCs/>
                <w:caps/>
                <w:color w:val="FFFFFF"/>
                <w:sz w:val="28"/>
                <w:szCs w:val="28"/>
                <w:lang w:val="ro-RO"/>
              </w:rPr>
              <w:t>ii</w:t>
            </w:r>
          </w:p>
          <w:p w:rsidR="006E36F4" w:rsidRDefault="00F41D72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Inginerie civilă</w:t>
            </w:r>
          </w:p>
          <w:p w:rsidR="006E36F4" w:rsidRDefault="00F41D72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Conferent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iar universitar</w:t>
            </w:r>
          </w:p>
          <w:p w:rsidR="006E36F4" w:rsidRDefault="00F41D72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11</w:t>
            </w:r>
          </w:p>
        </w:tc>
      </w:tr>
      <w:tr w:rsidR="006E36F4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E36F4" w:rsidRDefault="006E36F4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6E36F4" w:rsidRDefault="00F41D72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6E36F4" w:rsidRDefault="006E36F4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6E36F4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E36F4" w:rsidRDefault="00F41D72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1. Tehnologia reabilitării hidroizolat</w:t>
            </w:r>
            <w:r>
              <w:rPr>
                <w:rFonts w:ascii="Cambria" w:hAnsi="Cambria"/>
                <w:b/>
                <w:lang w:val="ro-RO"/>
              </w:rPr>
              <w:t>iilor la infrastructura construct</w:t>
            </w:r>
            <w:r>
              <w:rPr>
                <w:rFonts w:ascii="Cambria" w:hAnsi="Cambria"/>
                <w:b/>
                <w:lang w:val="ro-RO"/>
              </w:rPr>
              <w:t>iilor.</w:t>
            </w:r>
          </w:p>
          <w:p w:rsidR="006E36F4" w:rsidRDefault="00F41D72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2. Utilizarea materialelor de construct</w:t>
            </w:r>
            <w:r>
              <w:rPr>
                <w:rFonts w:ascii="Cambria" w:hAnsi="Cambria"/>
                <w:b/>
                <w:lang w:val="ro-RO"/>
              </w:rPr>
              <w:t>ii la lucrări inginerești.</w:t>
            </w:r>
          </w:p>
          <w:p w:rsidR="006E36F4" w:rsidRDefault="00F41D72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3. Aplicarea problemelor rezistent</w:t>
            </w:r>
            <w:r>
              <w:rPr>
                <w:rFonts w:ascii="Cambria" w:hAnsi="Cambria"/>
                <w:b/>
                <w:lang w:val="ro-RO"/>
              </w:rPr>
              <w:t>ei materialelor la proiectarea fundat</w:t>
            </w:r>
            <w:r>
              <w:rPr>
                <w:rFonts w:ascii="Cambria" w:hAnsi="Cambria"/>
                <w:b/>
                <w:lang w:val="ro-RO"/>
              </w:rPr>
              <w:t>iilor.</w:t>
            </w:r>
          </w:p>
          <w:p w:rsidR="006E36F4" w:rsidRDefault="00F41D72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Propunere de dezvoltare a carierei universitare.</w:t>
            </w:r>
          </w:p>
          <w:p w:rsidR="006E36F4" w:rsidRDefault="006E36F4">
            <w:pPr>
              <w:rPr>
                <w:rFonts w:ascii="Cambria" w:hAnsi="Cambria"/>
                <w:b/>
                <w:lang w:val="ro-RO"/>
              </w:rPr>
            </w:pPr>
          </w:p>
          <w:p w:rsidR="006E36F4" w:rsidRDefault="00F41D72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6E36F4" w:rsidRDefault="006E36F4">
            <w:pPr>
              <w:rPr>
                <w:rFonts w:ascii="Cambria" w:hAnsi="Cambria"/>
                <w:sz w:val="22"/>
                <w:lang w:val="it-IT"/>
              </w:rPr>
            </w:pPr>
          </w:p>
          <w:p w:rsidR="006E36F4" w:rsidRDefault="00F41D7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Frössel</w:t>
            </w:r>
            <w:proofErr w:type="spellEnd"/>
            <w:r>
              <w:rPr>
                <w:rFonts w:ascii="Cambria" w:hAnsi="Cambria"/>
              </w:rPr>
              <w:t xml:space="preserve">, F., </w:t>
            </w:r>
            <w:proofErr w:type="spellStart"/>
            <w:r>
              <w:rPr>
                <w:rFonts w:ascii="Cambria" w:hAnsi="Cambria"/>
                <w:i/>
              </w:rPr>
              <w:t>Uscarea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zidăriilor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şi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asanarea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subsolurilor</w:t>
            </w:r>
            <w:proofErr w:type="spellEnd"/>
            <w:r>
              <w:rPr>
                <w:rFonts w:ascii="Cambria" w:hAnsi="Cambria"/>
              </w:rPr>
              <w:t>. Editura Tehnică, 2005.</w:t>
            </w:r>
          </w:p>
          <w:p w:rsidR="006E36F4" w:rsidRDefault="00F41D7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Young, D., </w:t>
            </w:r>
            <w:r>
              <w:rPr>
                <w:rFonts w:ascii="Cambria" w:hAnsi="Cambria"/>
                <w:i/>
              </w:rPr>
              <w:t>Salt attack and rising damp. A guide to salt damp in historic and older buildings</w:t>
            </w:r>
            <w:r>
              <w:rPr>
                <w:rFonts w:ascii="Cambria" w:hAnsi="Cambria"/>
              </w:rPr>
              <w:t>. Technical guide. Heritage Council of NSW, 2008.</w:t>
            </w:r>
          </w:p>
          <w:p w:rsidR="006E36F4" w:rsidRDefault="00F41D7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Andreica, H.-A., Munteanu, C., </w:t>
            </w:r>
            <w:proofErr w:type="spellStart"/>
            <w:r>
              <w:rPr>
                <w:rFonts w:ascii="Cambria" w:hAnsi="Cambria"/>
                <w:i/>
              </w:rPr>
              <w:t>Proiectarea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şi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reabilitarea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izolaţiilor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hidrofuge</w:t>
            </w:r>
            <w:proofErr w:type="spellEnd"/>
            <w:r>
              <w:rPr>
                <w:rFonts w:ascii="Cambria" w:hAnsi="Cambria"/>
              </w:rPr>
              <w:t>. Curs postun</w:t>
            </w:r>
            <w:r>
              <w:rPr>
                <w:rFonts w:ascii="Cambria" w:hAnsi="Cambria"/>
              </w:rPr>
              <w:t>iversitar. Cluj-Napoca, 2005.</w:t>
            </w:r>
          </w:p>
          <w:p w:rsidR="006E36F4" w:rsidRDefault="00F41D7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Massari</w:t>
            </w:r>
            <w:proofErr w:type="spellEnd"/>
            <w:r>
              <w:rPr>
                <w:rFonts w:ascii="Cambria" w:hAnsi="Cambria"/>
              </w:rPr>
              <w:t xml:space="preserve">, G., </w:t>
            </w:r>
            <w:proofErr w:type="spellStart"/>
            <w:r>
              <w:rPr>
                <w:rFonts w:ascii="Cambria" w:hAnsi="Cambria"/>
              </w:rPr>
              <w:t>Massari</w:t>
            </w:r>
            <w:proofErr w:type="spellEnd"/>
            <w:r>
              <w:rPr>
                <w:rFonts w:ascii="Cambria" w:hAnsi="Cambria"/>
              </w:rPr>
              <w:t xml:space="preserve">, I., </w:t>
            </w:r>
            <w:r>
              <w:rPr>
                <w:rFonts w:ascii="Cambria" w:hAnsi="Cambria"/>
                <w:i/>
              </w:rPr>
              <w:t>Damp Buildings, Old and New</w:t>
            </w:r>
            <w:r>
              <w:rPr>
                <w:rFonts w:ascii="Cambria" w:hAnsi="Cambria"/>
              </w:rPr>
              <w:t>, ICCROM technical notes, 1993.</w:t>
            </w:r>
          </w:p>
          <w:p w:rsidR="006E36F4" w:rsidRDefault="00F41D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***</w:t>
            </w:r>
            <w:r>
              <w:rPr>
                <w:rFonts w:ascii="Cambria" w:hAnsi="Cambria"/>
              </w:rPr>
              <w:tab/>
              <w:t xml:space="preserve">BS 8102:2009. </w:t>
            </w:r>
            <w:r>
              <w:rPr>
                <w:rFonts w:ascii="Cambria" w:hAnsi="Cambria"/>
                <w:i/>
              </w:rPr>
              <w:t>Code of Practice for Protection of Structures Below Ground Against Water</w:t>
            </w:r>
            <w:r>
              <w:rPr>
                <w:rFonts w:ascii="Cambria" w:hAnsi="Cambria"/>
              </w:rPr>
              <w:t>.</w:t>
            </w:r>
          </w:p>
          <w:p w:rsidR="006E36F4" w:rsidRDefault="00F41D7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Manea</w:t>
            </w:r>
            <w:proofErr w:type="spellEnd"/>
            <w:r>
              <w:rPr>
                <w:rFonts w:ascii="Cambria" w:hAnsi="Cambria"/>
              </w:rPr>
              <w:t xml:space="preserve">, D., </w:t>
            </w:r>
            <w:proofErr w:type="spellStart"/>
            <w:r>
              <w:rPr>
                <w:rFonts w:ascii="Cambria" w:hAnsi="Cambria"/>
                <w:i/>
              </w:rPr>
              <w:t>Patologia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şi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reabilitarea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structurilor</w:t>
            </w:r>
            <w:proofErr w:type="spellEnd"/>
            <w:r>
              <w:rPr>
                <w:rFonts w:ascii="Cambria" w:hAnsi="Cambria"/>
                <w:i/>
              </w:rPr>
              <w:t xml:space="preserve">. </w:t>
            </w:r>
            <w:proofErr w:type="spellStart"/>
            <w:r>
              <w:rPr>
                <w:rFonts w:ascii="Cambria" w:hAnsi="Cambria"/>
                <w:i/>
              </w:rPr>
              <w:t>M</w:t>
            </w:r>
            <w:r>
              <w:rPr>
                <w:rFonts w:ascii="Cambria" w:hAnsi="Cambria"/>
                <w:i/>
              </w:rPr>
              <w:t>ateriale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speciale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pentru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construcţii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UTPRESS, Cluj-Napoca, 2009.</w:t>
            </w:r>
          </w:p>
          <w:p w:rsidR="006E36F4" w:rsidRDefault="00F41D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Manea</w:t>
            </w:r>
            <w:proofErr w:type="spellEnd"/>
            <w:r>
              <w:rPr>
                <w:rFonts w:ascii="Cambria" w:hAnsi="Cambria"/>
              </w:rPr>
              <w:t xml:space="preserve">, D., </w:t>
            </w:r>
            <w:proofErr w:type="spellStart"/>
            <w:r>
              <w:rPr>
                <w:rFonts w:ascii="Cambria" w:hAnsi="Cambria"/>
              </w:rPr>
              <w:t>Netea</w:t>
            </w:r>
            <w:proofErr w:type="spellEnd"/>
            <w:r>
              <w:rPr>
                <w:rFonts w:ascii="Cambria" w:hAnsi="Cambria"/>
              </w:rPr>
              <w:t xml:space="preserve">, A.G., </w:t>
            </w:r>
            <w:proofErr w:type="spellStart"/>
            <w:r>
              <w:rPr>
                <w:rFonts w:ascii="Cambria" w:hAnsi="Cambria"/>
              </w:rPr>
              <w:t>Tămaş</w:t>
            </w:r>
            <w:proofErr w:type="spellEnd"/>
            <w:r>
              <w:rPr>
                <w:rFonts w:ascii="Cambria" w:hAnsi="Cambria"/>
              </w:rPr>
              <w:t xml:space="preserve">, F.-L., </w:t>
            </w:r>
            <w:proofErr w:type="spellStart"/>
            <w:r>
              <w:rPr>
                <w:rFonts w:ascii="Cambria" w:hAnsi="Cambria"/>
                <w:i/>
              </w:rPr>
              <w:t>Chimie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şi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materiale</w:t>
            </w:r>
            <w:proofErr w:type="spellEnd"/>
            <w:r>
              <w:rPr>
                <w:rFonts w:ascii="Cambria" w:hAnsi="Cambria"/>
                <w:i/>
              </w:rPr>
              <w:t xml:space="preserve"> de </w:t>
            </w:r>
            <w:proofErr w:type="spellStart"/>
            <w:r>
              <w:rPr>
                <w:rFonts w:ascii="Cambria" w:hAnsi="Cambria"/>
                <w:i/>
              </w:rPr>
              <w:t>construcţie</w:t>
            </w:r>
            <w:proofErr w:type="spellEnd"/>
            <w:r>
              <w:rPr>
                <w:rFonts w:ascii="Cambria" w:hAnsi="Cambria"/>
              </w:rPr>
              <w:t xml:space="preserve">, Vol. III. </w:t>
            </w:r>
            <w:proofErr w:type="spellStart"/>
            <w:r>
              <w:rPr>
                <w:rFonts w:ascii="Cambria" w:hAnsi="Cambria"/>
              </w:rPr>
              <w:t>Editura</w:t>
            </w:r>
            <w:proofErr w:type="spellEnd"/>
            <w:r>
              <w:rPr>
                <w:rFonts w:ascii="Cambria" w:hAnsi="Cambria"/>
              </w:rPr>
              <w:t xml:space="preserve"> U.T.PRES, Cluj-Napoca, 2004.</w:t>
            </w:r>
          </w:p>
          <w:p w:rsidR="006E36F4" w:rsidRDefault="00F41D7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***</w:t>
            </w:r>
            <w:r>
              <w:rPr>
                <w:rFonts w:ascii="Cambria" w:hAnsi="Cambria"/>
              </w:rPr>
              <w:tab/>
              <w:t xml:space="preserve">SR EN 12591 </w:t>
            </w:r>
            <w:proofErr w:type="spellStart"/>
            <w:r>
              <w:rPr>
                <w:rFonts w:ascii="Cambria" w:hAnsi="Cambria"/>
                <w:i/>
              </w:rPr>
              <w:t>Bitum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şi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lianţi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bituminoşi</w:t>
            </w:r>
            <w:proofErr w:type="spellEnd"/>
            <w:r>
              <w:rPr>
                <w:rFonts w:ascii="Cambria" w:hAnsi="Cambria"/>
                <w:i/>
              </w:rPr>
              <w:t xml:space="preserve">. </w:t>
            </w:r>
            <w:proofErr w:type="spellStart"/>
            <w:r>
              <w:rPr>
                <w:rFonts w:ascii="Cambria" w:hAnsi="Cambria"/>
                <w:i/>
              </w:rPr>
              <w:t>Specificaţii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pentru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bitumu</w:t>
            </w:r>
            <w:r>
              <w:rPr>
                <w:rFonts w:ascii="Cambria" w:hAnsi="Cambria"/>
                <w:i/>
              </w:rPr>
              <w:t>r</w:t>
            </w:r>
            <w:r>
              <w:rPr>
                <w:rFonts w:ascii="Cambria" w:hAnsi="Cambria"/>
                <w:i/>
              </w:rPr>
              <w:t>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rutiere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6E36F4" w:rsidRDefault="00F41D7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***</w:t>
            </w:r>
            <w:r>
              <w:rPr>
                <w:rFonts w:ascii="Cambria" w:hAnsi="Cambria"/>
              </w:rPr>
              <w:tab/>
              <w:t xml:space="preserve">CP 012/1-2007 </w:t>
            </w:r>
            <w:r>
              <w:rPr>
                <w:rFonts w:ascii="Cambria" w:hAnsi="Cambria"/>
                <w:i/>
              </w:rPr>
              <w:t xml:space="preserve">Cod de </w:t>
            </w:r>
            <w:proofErr w:type="spellStart"/>
            <w:r>
              <w:rPr>
                <w:rFonts w:ascii="Cambria" w:hAnsi="Cambria"/>
                <w:i/>
              </w:rPr>
              <w:t>practicăpentruproducereabetonului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6E36F4" w:rsidRDefault="00F41D7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Bia</w:t>
            </w:r>
            <w:proofErr w:type="gramEnd"/>
            <w:r>
              <w:rPr>
                <w:rFonts w:ascii="Cambria" w:hAnsi="Cambria"/>
              </w:rPr>
              <w:t xml:space="preserve">, C., </w:t>
            </w:r>
            <w:proofErr w:type="spellStart"/>
            <w:r>
              <w:rPr>
                <w:rFonts w:ascii="Cambria" w:hAnsi="Cambria"/>
              </w:rPr>
              <w:t>Ille</w:t>
            </w:r>
            <w:proofErr w:type="spellEnd"/>
            <w:r>
              <w:rPr>
                <w:rFonts w:ascii="Cambria" w:hAnsi="Cambria"/>
              </w:rPr>
              <w:t xml:space="preserve">, V., </w:t>
            </w:r>
            <w:proofErr w:type="spellStart"/>
            <w:r>
              <w:rPr>
                <w:rFonts w:ascii="Cambria" w:hAnsi="Cambria"/>
              </w:rPr>
              <w:t>Soare</w:t>
            </w:r>
            <w:proofErr w:type="spellEnd"/>
            <w:r>
              <w:rPr>
                <w:rFonts w:ascii="Cambria" w:hAnsi="Cambria"/>
              </w:rPr>
              <w:t xml:space="preserve">, M.V., </w:t>
            </w:r>
            <w:proofErr w:type="spellStart"/>
            <w:r>
              <w:rPr>
                <w:rFonts w:ascii="Cambria" w:hAnsi="Cambria"/>
                <w:i/>
              </w:rPr>
              <w:t>Rezistent</w:t>
            </w:r>
            <w:r>
              <w:rPr>
                <w:rFonts w:ascii="Cambria" w:hAnsi="Cambria"/>
                <w:i/>
              </w:rPr>
              <w:t>a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materialelor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și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teoria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elasticităt</w:t>
            </w:r>
            <w:r>
              <w:rPr>
                <w:rFonts w:ascii="Cambria" w:hAnsi="Cambria"/>
                <w:i/>
              </w:rPr>
              <w:t>ii</w:t>
            </w:r>
            <w:proofErr w:type="spellEnd"/>
            <w:r>
              <w:rPr>
                <w:rFonts w:ascii="Cambria" w:hAnsi="Cambria"/>
              </w:rPr>
              <w:t xml:space="preserve">, EDP </w:t>
            </w:r>
            <w:proofErr w:type="spellStart"/>
            <w:r>
              <w:rPr>
                <w:rFonts w:ascii="Cambria" w:hAnsi="Cambria"/>
              </w:rPr>
              <w:t>București</w:t>
            </w:r>
            <w:proofErr w:type="spellEnd"/>
            <w:r>
              <w:rPr>
                <w:rFonts w:ascii="Cambria" w:hAnsi="Cambria"/>
              </w:rPr>
              <w:t>, 1983.</w:t>
            </w:r>
          </w:p>
          <w:p w:rsidR="006E36F4" w:rsidRDefault="00F41D72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Rădulescu</w:t>
            </w:r>
            <w:proofErr w:type="spellEnd"/>
            <w:r>
              <w:rPr>
                <w:rFonts w:ascii="Cambria" w:hAnsi="Cambria"/>
              </w:rPr>
              <w:t xml:space="preserve">, N., </w:t>
            </w:r>
            <w:proofErr w:type="spellStart"/>
            <w:r>
              <w:rPr>
                <w:rFonts w:ascii="Cambria" w:hAnsi="Cambria"/>
              </w:rPr>
              <w:t>Popa</w:t>
            </w:r>
            <w:proofErr w:type="spellEnd"/>
            <w:r>
              <w:rPr>
                <w:rFonts w:ascii="Cambria" w:hAnsi="Cambria"/>
              </w:rPr>
              <w:t xml:space="preserve">, H., </w:t>
            </w:r>
            <w:proofErr w:type="spellStart"/>
            <w:r>
              <w:rPr>
                <w:rFonts w:ascii="Cambria" w:hAnsi="Cambria"/>
              </w:rPr>
              <w:t>Munteanu</w:t>
            </w:r>
            <w:proofErr w:type="spellEnd"/>
            <w:r>
              <w:rPr>
                <w:rFonts w:ascii="Cambria" w:hAnsi="Cambria"/>
              </w:rPr>
              <w:t xml:space="preserve">, A., </w:t>
            </w:r>
            <w:proofErr w:type="spellStart"/>
            <w:r>
              <w:rPr>
                <w:rFonts w:ascii="Cambria" w:hAnsi="Cambria"/>
                <w:i/>
              </w:rPr>
              <w:t>Fundat</w:t>
            </w:r>
            <w:r>
              <w:rPr>
                <w:rFonts w:ascii="Cambria" w:hAnsi="Cambria"/>
                <w:i/>
              </w:rPr>
              <w:t>ii</w:t>
            </w:r>
            <w:proofErr w:type="spellEnd"/>
            <w:r>
              <w:rPr>
                <w:rFonts w:ascii="Cambria" w:hAnsi="Cambria"/>
                <w:i/>
              </w:rPr>
              <w:t xml:space="preserve">. </w:t>
            </w:r>
            <w:proofErr w:type="spellStart"/>
            <w:r>
              <w:rPr>
                <w:rFonts w:ascii="Cambria" w:hAnsi="Cambria"/>
                <w:i/>
              </w:rPr>
              <w:t>Îndrumător</w:t>
            </w:r>
            <w:proofErr w:type="spellEnd"/>
            <w:r>
              <w:rPr>
                <w:rFonts w:ascii="Cambria" w:hAnsi="Cambria"/>
                <w:i/>
              </w:rPr>
              <w:t xml:space="preserve"> de </w:t>
            </w:r>
            <w:proofErr w:type="spellStart"/>
            <w:r>
              <w:rPr>
                <w:rFonts w:ascii="Cambria" w:hAnsi="Cambria"/>
                <w:i/>
              </w:rPr>
              <w:t>proiectare</w:t>
            </w:r>
            <w:proofErr w:type="spellEnd"/>
            <w:r>
              <w:rPr>
                <w:rFonts w:ascii="Cambria" w:hAnsi="Cambria"/>
                <w:i/>
              </w:rPr>
              <w:t>..</w:t>
            </w:r>
            <w:r>
              <w:rPr>
                <w:rFonts w:ascii="Cambria" w:hAnsi="Cambria"/>
              </w:rPr>
              <w:t>Matrix Rom, 2</w:t>
            </w:r>
            <w:r>
              <w:rPr>
                <w:rFonts w:ascii="Cambria" w:hAnsi="Cambria"/>
              </w:rPr>
              <w:t>000.</w:t>
            </w:r>
          </w:p>
        </w:tc>
      </w:tr>
      <w:tr w:rsidR="006E36F4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6E36F4" w:rsidRDefault="006E36F4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6E36F4" w:rsidRDefault="00F41D72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  <w:bookmarkStart w:id="0" w:name="_GoBack"/>
            <w:bookmarkEnd w:id="0"/>
          </w:p>
          <w:p w:rsidR="006E36F4" w:rsidRDefault="006E36F4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6E36F4">
        <w:trPr>
          <w:jc w:val="center"/>
        </w:trPr>
        <w:tc>
          <w:tcPr>
            <w:tcW w:w="3510" w:type="dxa"/>
            <w:shd w:val="clear" w:color="auto" w:fill="DAEEF3"/>
          </w:tcPr>
          <w:p w:rsidR="006E36F4" w:rsidRDefault="00F41D72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6E36F4" w:rsidRDefault="00F41D72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08 Septembrie 2017, 11.30</w:t>
            </w:r>
          </w:p>
        </w:tc>
      </w:tr>
      <w:tr w:rsidR="006E36F4">
        <w:trPr>
          <w:jc w:val="center"/>
        </w:trPr>
        <w:tc>
          <w:tcPr>
            <w:tcW w:w="3510" w:type="dxa"/>
            <w:shd w:val="clear" w:color="auto" w:fill="EDF6F9"/>
          </w:tcPr>
          <w:p w:rsidR="006E36F4" w:rsidRDefault="00F41D72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6E36F4" w:rsidRDefault="00F41D72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Corp J, Strada Turnului  Nr. 5, Sala J I 1</w:t>
            </w:r>
          </w:p>
        </w:tc>
      </w:tr>
    </w:tbl>
    <w:p w:rsidR="006E36F4" w:rsidRDefault="006E36F4"/>
    <w:sectPr w:rsidR="006E36F4" w:rsidSect="006E36F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DB4981"/>
    <w:multiLevelType w:val="hybridMultilevel"/>
    <w:tmpl w:val="8C26F0A0"/>
    <w:lvl w:ilvl="0" w:tplc="DE3A048E">
      <w:start w:val="1"/>
      <w:numFmt w:val="decimal"/>
      <w:lvlText w:val="%1."/>
      <w:lvlJc w:val="right"/>
      <w:pPr>
        <w:tabs>
          <w:tab w:val="num" w:pos="1021"/>
        </w:tabs>
        <w:ind w:left="1021" w:hanging="17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6E36F4"/>
    <w:rsid w:val="006E36F4"/>
    <w:rsid w:val="00F41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F4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6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c</cp:lastModifiedBy>
  <cp:revision>16</cp:revision>
  <dcterms:created xsi:type="dcterms:W3CDTF">2016-05-11T21:08:00Z</dcterms:created>
  <dcterms:modified xsi:type="dcterms:W3CDTF">2017-05-10T09:48:00Z</dcterms:modified>
</cp:coreProperties>
</file>