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C170C6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C170C6" w:rsidRDefault="00962F83" w:rsidP="00962F83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D60EAC" w:rsidRPr="00C170C6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</w:t>
            </w: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scipline fundamentale, profilactice şi clinice</w:t>
            </w:r>
          </w:p>
          <w:p w:rsidR="00D60EAC" w:rsidRPr="00C170C6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C170C6" w:rsidRDefault="00CA20D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</w:t>
            </w:r>
          </w:p>
        </w:tc>
      </w:tr>
      <w:tr w:rsidR="00D60EAC" w:rsidRPr="00C170C6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Pr="00C170C6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Pr="00C170C6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8879AB" w:rsidRPr="00C170C6" w:rsidRDefault="008879AB" w:rsidP="008879AB">
            <w:pPr>
              <w:rPr>
                <w:rFonts w:ascii="Cambria" w:hAnsi="Cambria"/>
              </w:rPr>
            </w:pPr>
          </w:p>
          <w:p w:rsidR="008879AB" w:rsidRPr="00C170C6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lang w:val="fr-FR"/>
              </w:rPr>
            </w:pPr>
            <w:r w:rsidRPr="00C170C6">
              <w:rPr>
                <w:rFonts w:ascii="Cambria" w:hAnsi="Cambria"/>
                <w:bCs/>
                <w:lang w:val="fr-FR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</w:t>
            </w:r>
            <w:r w:rsidRPr="00C170C6">
              <w:rPr>
                <w:rFonts w:ascii="Cambria" w:hAnsi="Cambria"/>
                <w:b/>
                <w:bCs/>
                <w:lang w:val="fr-FR"/>
              </w:rPr>
              <w:t xml:space="preserve">. </w:t>
            </w:r>
          </w:p>
          <w:p w:rsidR="008879AB" w:rsidRPr="00C170C6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sz w:val="28"/>
                <w:szCs w:val="28"/>
                <w:lang w:val="fr-FR"/>
              </w:rPr>
            </w:pP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Tematica </w:t>
            </w:r>
            <w:r w:rsidR="008879AB"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probei didactice (cursului magistral)</w:t>
            </w:r>
          </w:p>
          <w:p w:rsidR="008924FC" w:rsidRPr="00C170C6" w:rsidRDefault="008924FC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D1072" w:rsidRPr="00CD1072" w:rsidRDefault="00CD1072" w:rsidP="00CD107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ro-RO"/>
              </w:rPr>
            </w:pPr>
            <w:r w:rsidRPr="00CD1072">
              <w:rPr>
                <w:rFonts w:asciiTheme="minorHAnsi" w:hAnsiTheme="minorHAnsi"/>
                <w:lang w:val="ro-RO"/>
              </w:rPr>
              <w:t>Tulburarile functionale digestive</w:t>
            </w:r>
          </w:p>
          <w:p w:rsidR="00CD1072" w:rsidRPr="00CD1072" w:rsidRDefault="00CD1072" w:rsidP="00CD107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ro-RO"/>
              </w:rPr>
            </w:pPr>
            <w:r w:rsidRPr="00CD1072">
              <w:rPr>
                <w:rFonts w:asciiTheme="minorHAnsi" w:hAnsiTheme="minorHAnsi"/>
                <w:lang w:val="ro-RO"/>
              </w:rPr>
              <w:t>Tratamentul constipatiei</w:t>
            </w:r>
          </w:p>
          <w:p w:rsidR="00CD1072" w:rsidRPr="00CD1072" w:rsidRDefault="00CD1072" w:rsidP="00CD107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ro-RO"/>
              </w:rPr>
            </w:pPr>
            <w:r w:rsidRPr="00CD1072">
              <w:rPr>
                <w:rFonts w:asciiTheme="minorHAnsi" w:hAnsiTheme="minorHAnsi"/>
                <w:lang w:val="ro-RO"/>
              </w:rPr>
              <w:t xml:space="preserve">Factori de risc cardio-vascular </w:t>
            </w:r>
          </w:p>
          <w:p w:rsidR="00CD1072" w:rsidRPr="00CD1072" w:rsidRDefault="00CD1072" w:rsidP="00CD107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ro-RO"/>
              </w:rPr>
            </w:pPr>
            <w:r w:rsidRPr="00CD1072">
              <w:rPr>
                <w:rFonts w:asciiTheme="minorHAnsi" w:hAnsiTheme="minorHAnsi"/>
                <w:lang w:val="ro-RO"/>
              </w:rPr>
              <w:t>Tratamentul insuficientei cardiace acute si cronice</w:t>
            </w:r>
          </w:p>
          <w:p w:rsidR="00CD1072" w:rsidRPr="00CD1072" w:rsidRDefault="00CD1072" w:rsidP="00CD107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ro-RO"/>
              </w:rPr>
            </w:pPr>
            <w:r w:rsidRPr="00CD1072">
              <w:rPr>
                <w:rFonts w:asciiTheme="minorHAnsi" w:hAnsiTheme="minorHAnsi"/>
                <w:lang w:val="ro-RO"/>
              </w:rPr>
              <w:t>Tratamentul artritei reumatoide</w:t>
            </w:r>
          </w:p>
          <w:p w:rsidR="00CD1072" w:rsidRPr="00CD1072" w:rsidRDefault="00CD1072" w:rsidP="00CD107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ro-RO"/>
              </w:rPr>
            </w:pPr>
            <w:r w:rsidRPr="00CD1072">
              <w:rPr>
                <w:rFonts w:asciiTheme="minorHAnsi" w:hAnsiTheme="minorHAnsi"/>
                <w:lang w:val="ro-RO"/>
              </w:rPr>
              <w:t>Diagnosticul tumorilor gastrice.</w:t>
            </w:r>
          </w:p>
          <w:p w:rsidR="00CD1072" w:rsidRPr="00CD1072" w:rsidRDefault="00CD1072" w:rsidP="00CD1072">
            <w:pPr>
              <w:rPr>
                <w:rFonts w:asciiTheme="minorHAnsi" w:hAnsiTheme="minorHAnsi"/>
                <w:b/>
                <w:lang w:val="ro-RO"/>
              </w:rPr>
            </w:pPr>
            <w:r w:rsidRPr="00CD1072">
              <w:rPr>
                <w:rFonts w:asciiTheme="minorHAnsi" w:hAnsiTheme="minorHAnsi"/>
                <w:b/>
                <w:lang w:val="ro-RO"/>
              </w:rPr>
              <w:t>Bibliografie minimală</w:t>
            </w:r>
          </w:p>
          <w:p w:rsidR="00CD1072" w:rsidRPr="00CD1072" w:rsidRDefault="00CD1072" w:rsidP="00CD1072">
            <w:pPr>
              <w:numPr>
                <w:ilvl w:val="0"/>
                <w:numId w:val="1"/>
              </w:numPr>
              <w:ind w:left="351" w:hanging="351"/>
              <w:jc w:val="both"/>
              <w:rPr>
                <w:rFonts w:asciiTheme="minorHAnsi" w:hAnsiTheme="minorHAnsi"/>
              </w:rPr>
            </w:pPr>
            <w:r w:rsidRPr="00CD1072">
              <w:rPr>
                <w:rFonts w:asciiTheme="minorHAnsi" w:hAnsiTheme="minorHAnsi"/>
              </w:rPr>
              <w:t>Gherasim L. (red.). Medicin</w:t>
            </w:r>
            <w:r w:rsidRPr="00CD1072">
              <w:rPr>
                <w:rFonts w:asciiTheme="minorHAnsi" w:hAnsiTheme="minorHAnsi"/>
                <w:lang w:val="ro-RO"/>
              </w:rPr>
              <w:t>ă internă. Volumul I, II, III, IV. Editura Medicală, Bucureşti</w:t>
            </w:r>
          </w:p>
          <w:p w:rsidR="00CD1072" w:rsidRPr="00CD1072" w:rsidRDefault="00CD1072" w:rsidP="00CD1072">
            <w:pPr>
              <w:numPr>
                <w:ilvl w:val="0"/>
                <w:numId w:val="1"/>
              </w:numPr>
              <w:ind w:left="351" w:hanging="351"/>
              <w:jc w:val="both"/>
              <w:rPr>
                <w:rFonts w:asciiTheme="minorHAnsi" w:hAnsiTheme="minorHAnsi"/>
              </w:rPr>
            </w:pPr>
            <w:r w:rsidRPr="00CD1072">
              <w:rPr>
                <w:rFonts w:asciiTheme="minorHAnsi" w:hAnsiTheme="minorHAnsi"/>
              </w:rPr>
              <w:t>Drossman D. Rome IV- Functional Gastrointestinal Disorders. Fourth edition, 2016</w:t>
            </w:r>
          </w:p>
          <w:p w:rsidR="00CD1072" w:rsidRPr="00CD1072" w:rsidRDefault="00CD1072" w:rsidP="00CD1072">
            <w:pPr>
              <w:numPr>
                <w:ilvl w:val="0"/>
                <w:numId w:val="1"/>
              </w:numPr>
              <w:ind w:left="351" w:hanging="351"/>
              <w:jc w:val="both"/>
              <w:rPr>
                <w:rFonts w:asciiTheme="minorHAnsi" w:hAnsiTheme="minorHAnsi"/>
              </w:rPr>
            </w:pPr>
            <w:r w:rsidRPr="00CD1072">
              <w:rPr>
                <w:rFonts w:asciiTheme="minorHAnsi" w:hAnsiTheme="minorHAnsi" w:cs="Calibri"/>
                <w:bCs/>
                <w:kern w:val="36"/>
                <w:lang w:val="ro-RO" w:eastAsia="ro-RO"/>
              </w:rPr>
              <w:t xml:space="preserve"> 2016 ESC Guidelines for the diagnosis and treatment of acute and chronic heart failure. </w:t>
            </w:r>
            <w:r w:rsidRPr="00CD1072">
              <w:rPr>
                <w:rFonts w:asciiTheme="minorHAnsi" w:hAnsiTheme="minorHAnsi"/>
              </w:rPr>
              <w:t>Eur Heart J (2016) 37 (27): 2129-2200</w:t>
            </w:r>
          </w:p>
          <w:p w:rsidR="00CD1072" w:rsidRPr="00CD1072" w:rsidRDefault="00CD1072" w:rsidP="00CD1072">
            <w:pPr>
              <w:numPr>
                <w:ilvl w:val="0"/>
                <w:numId w:val="1"/>
              </w:numPr>
              <w:ind w:left="351" w:hanging="351"/>
              <w:jc w:val="both"/>
              <w:rPr>
                <w:rFonts w:asciiTheme="minorHAnsi" w:hAnsiTheme="minorHAnsi"/>
              </w:rPr>
            </w:pPr>
            <w:r w:rsidRPr="00CD1072">
              <w:rPr>
                <w:rFonts w:asciiTheme="minorHAnsi" w:hAnsiTheme="minorHAnsi"/>
              </w:rPr>
              <w:t>Ginghina C. Mic tratat de cardiologie. Ed. Academiei Romane, 2010</w:t>
            </w:r>
          </w:p>
          <w:p w:rsidR="00CD1072" w:rsidRPr="00CD1072" w:rsidRDefault="00CD1072" w:rsidP="00CD1072">
            <w:pPr>
              <w:numPr>
                <w:ilvl w:val="0"/>
                <w:numId w:val="1"/>
              </w:numPr>
              <w:ind w:left="351" w:hanging="351"/>
              <w:jc w:val="both"/>
              <w:rPr>
                <w:rFonts w:asciiTheme="minorHAnsi" w:hAnsiTheme="minorHAnsi"/>
                <w:spacing w:val="-6"/>
              </w:rPr>
            </w:pPr>
            <w:r w:rsidRPr="00CD1072">
              <w:rPr>
                <w:rFonts w:asciiTheme="minorHAnsi" w:hAnsiTheme="minorHAnsi"/>
                <w:spacing w:val="-6"/>
              </w:rPr>
              <w:t xml:space="preserve">Singh JA, Saag KG, et al. 2015 American College of Rheumatology Guideline for the Treatment of Rheumatoid Arthritis. http://dx.doi.org/10.1002/art.39480 (2015). </w:t>
            </w:r>
            <w:r w:rsidRPr="00CD1072">
              <w:rPr>
                <w:rStyle w:val="Emphasis"/>
                <w:rFonts w:asciiTheme="minorHAnsi" w:hAnsiTheme="minorHAnsi"/>
                <w:spacing w:val="-6"/>
              </w:rPr>
              <w:t>Arthritis Care and Research</w:t>
            </w:r>
            <w:r w:rsidRPr="00CD1072">
              <w:rPr>
                <w:rFonts w:asciiTheme="minorHAnsi" w:hAnsiTheme="minorHAnsi"/>
                <w:spacing w:val="-6"/>
              </w:rPr>
              <w:t>. 2015.</w:t>
            </w:r>
          </w:p>
          <w:p w:rsidR="00CD1072" w:rsidRPr="00CD1072" w:rsidRDefault="00CD1072" w:rsidP="00CD1072">
            <w:pPr>
              <w:numPr>
                <w:ilvl w:val="0"/>
                <w:numId w:val="1"/>
              </w:numPr>
              <w:ind w:left="351" w:hanging="351"/>
              <w:jc w:val="both"/>
              <w:rPr>
                <w:rFonts w:asciiTheme="minorHAnsi" w:hAnsiTheme="minorHAnsi"/>
              </w:rPr>
            </w:pPr>
            <w:r w:rsidRPr="00CD1072">
              <w:rPr>
                <w:rFonts w:asciiTheme="minorHAnsi" w:hAnsiTheme="minorHAnsi"/>
              </w:rPr>
              <w:t>Bruckner I. Semiologie Medicala si Diagnostic diferential. Ed Medicala, 2015</w:t>
            </w:r>
          </w:p>
          <w:p w:rsidR="00CD1072" w:rsidRDefault="00CD1072" w:rsidP="00CD1072">
            <w:pPr>
              <w:numPr>
                <w:ilvl w:val="0"/>
                <w:numId w:val="1"/>
              </w:numPr>
              <w:ind w:left="351" w:hanging="351"/>
              <w:jc w:val="both"/>
              <w:rPr>
                <w:rFonts w:asciiTheme="minorHAnsi" w:hAnsiTheme="minorHAnsi"/>
              </w:rPr>
            </w:pPr>
            <w:r w:rsidRPr="00CD1072">
              <w:rPr>
                <w:rFonts w:asciiTheme="minorHAnsi" w:hAnsiTheme="minorHAnsi"/>
              </w:rPr>
              <w:t>Gherasim L.., Oproiu A. Actualitati in Medicina Interna. Ed. Medicala 2016</w:t>
            </w:r>
          </w:p>
          <w:p w:rsidR="00CD1072" w:rsidRPr="00CD1072" w:rsidRDefault="00CD1072" w:rsidP="00CD1072">
            <w:pPr>
              <w:numPr>
                <w:ilvl w:val="0"/>
                <w:numId w:val="1"/>
              </w:numPr>
              <w:ind w:left="351" w:hanging="351"/>
              <w:jc w:val="both"/>
              <w:rPr>
                <w:rFonts w:asciiTheme="minorHAnsi" w:hAnsiTheme="minorHAnsi"/>
              </w:rPr>
            </w:pPr>
            <w:r w:rsidRPr="00CD1072">
              <w:rPr>
                <w:rFonts w:asciiTheme="minorHAnsi" w:eastAsia="MS Mincho" w:hAnsiTheme="minorHAnsi" w:cs="Cambria"/>
              </w:rPr>
              <w:t>Bickley L. Guide to Physical Examination and History Taking. Ninth Edition. Lippincott.</w:t>
            </w:r>
          </w:p>
          <w:p w:rsidR="00653488" w:rsidRPr="00C170C6" w:rsidRDefault="00653488" w:rsidP="002A6D61">
            <w:pPr>
              <w:rPr>
                <w:rFonts w:ascii="Cambria" w:hAnsi="Cambria"/>
                <w:color w:val="000000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8E3115" w:rsidRPr="00C170C6" w:rsidRDefault="008E3115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8879AB" w:rsidRPr="00C170C6" w:rsidRDefault="00CD1072" w:rsidP="00C170C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7</w:t>
            </w:r>
            <w:r w:rsidR="00962F83" w:rsidRPr="00C170C6">
              <w:rPr>
                <w:rFonts w:ascii="Cambria" w:hAnsi="Cambria"/>
                <w:b/>
                <w:lang w:val="ro-RO"/>
              </w:rPr>
              <w:t xml:space="preserve"> septembrie 201</w:t>
            </w:r>
            <w:r w:rsidR="00C170C6" w:rsidRPr="00C170C6">
              <w:rPr>
                <w:rFonts w:ascii="Cambria" w:hAnsi="Cambria"/>
                <w:b/>
                <w:lang w:val="ro-RO"/>
              </w:rPr>
              <w:t>7</w:t>
            </w:r>
            <w:r w:rsidR="00962F83" w:rsidRPr="00C170C6">
              <w:rPr>
                <w:rFonts w:ascii="Cambria" w:hAnsi="Cambria"/>
                <w:b/>
                <w:lang w:val="ro-RO"/>
              </w:rPr>
              <w:t>, ora 1</w:t>
            </w:r>
            <w:r>
              <w:rPr>
                <w:rFonts w:ascii="Cambria" w:hAnsi="Cambria"/>
                <w:b/>
                <w:lang w:val="ro-RO"/>
              </w:rPr>
              <w:t>3</w:t>
            </w:r>
            <w:r w:rsidR="00962F83" w:rsidRPr="00C170C6">
              <w:rPr>
                <w:rFonts w:ascii="Cambria" w:hAnsi="Cambria"/>
                <w:b/>
                <w:lang w:val="ro-RO"/>
              </w:rPr>
              <w:t>.00</w:t>
            </w:r>
            <w:bookmarkStart w:id="0" w:name="_GoBack"/>
            <w:bookmarkEnd w:id="0"/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B16263" w:rsidP="00C170C6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Facultatea de Medicină, 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Corp </w:t>
            </w:r>
            <w:r w:rsidR="00962F83" w:rsidRPr="00C170C6">
              <w:rPr>
                <w:rFonts w:ascii="Cambria" w:hAnsi="Cambria"/>
                <w:b/>
                <w:lang w:val="ro-RO"/>
              </w:rPr>
              <w:t>K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, </w:t>
            </w:r>
            <w:r w:rsidR="00962F83" w:rsidRPr="00C170C6">
              <w:rPr>
                <w:rFonts w:ascii="Cambria" w:hAnsi="Cambria"/>
                <w:b/>
                <w:lang w:val="ro-RO"/>
              </w:rPr>
              <w:t>strada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 </w:t>
            </w:r>
            <w:r w:rsidR="00962F83" w:rsidRPr="00C170C6">
              <w:rPr>
                <w:rFonts w:ascii="Cambria" w:hAnsi="Cambria"/>
                <w:b/>
                <w:lang w:val="ro-RO"/>
              </w:rPr>
              <w:t>Nicolae Bălcescu,</w:t>
            </w:r>
            <w:r w:rsidR="00D60EAC" w:rsidRPr="00C170C6">
              <w:rPr>
                <w:rFonts w:ascii="Cambria" w:hAnsi="Cambria"/>
                <w:b/>
                <w:lang w:val="ro-RO"/>
              </w:rPr>
              <w:t xml:space="preserve"> </w:t>
            </w:r>
            <w:r w:rsidR="00B853B1">
              <w:rPr>
                <w:rFonts w:ascii="Cambria" w:hAnsi="Cambria"/>
                <w:b/>
                <w:lang w:val="ro-RO"/>
              </w:rPr>
              <w:t>nr. 56, sala: KII5</w:t>
            </w:r>
          </w:p>
        </w:tc>
      </w:tr>
    </w:tbl>
    <w:p w:rsidR="00E52A9E" w:rsidRDefault="00E52A9E" w:rsidP="0030773F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70907"/>
    <w:multiLevelType w:val="hybridMultilevel"/>
    <w:tmpl w:val="1D8CE1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5192F"/>
    <w:multiLevelType w:val="hybridMultilevel"/>
    <w:tmpl w:val="4CF259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643C39"/>
    <w:multiLevelType w:val="hybridMultilevel"/>
    <w:tmpl w:val="6CDCC4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0A5716"/>
    <w:rsid w:val="000C3EA8"/>
    <w:rsid w:val="000D6A75"/>
    <w:rsid w:val="00103A3B"/>
    <w:rsid w:val="00182032"/>
    <w:rsid w:val="002A6D61"/>
    <w:rsid w:val="002C33BE"/>
    <w:rsid w:val="0030773F"/>
    <w:rsid w:val="00392ADB"/>
    <w:rsid w:val="00394A50"/>
    <w:rsid w:val="003E298D"/>
    <w:rsid w:val="004945BD"/>
    <w:rsid w:val="004A6B0F"/>
    <w:rsid w:val="00585249"/>
    <w:rsid w:val="005B1087"/>
    <w:rsid w:val="005C7E39"/>
    <w:rsid w:val="00653488"/>
    <w:rsid w:val="007A10C3"/>
    <w:rsid w:val="007E5FCB"/>
    <w:rsid w:val="0083348D"/>
    <w:rsid w:val="008879AB"/>
    <w:rsid w:val="008924FC"/>
    <w:rsid w:val="008E3115"/>
    <w:rsid w:val="00962F83"/>
    <w:rsid w:val="009C167C"/>
    <w:rsid w:val="00A131A2"/>
    <w:rsid w:val="00A80334"/>
    <w:rsid w:val="00B16263"/>
    <w:rsid w:val="00B2347D"/>
    <w:rsid w:val="00B45404"/>
    <w:rsid w:val="00B853B1"/>
    <w:rsid w:val="00B90457"/>
    <w:rsid w:val="00BB4DD4"/>
    <w:rsid w:val="00C170C6"/>
    <w:rsid w:val="00CA20D9"/>
    <w:rsid w:val="00CD1072"/>
    <w:rsid w:val="00CF759A"/>
    <w:rsid w:val="00D231FB"/>
    <w:rsid w:val="00D60EAC"/>
    <w:rsid w:val="00E52A9E"/>
    <w:rsid w:val="00F3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9CEC78AD-10A9-4565-A23F-07F59BC2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9AB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">
    <w:name w:val="author"/>
    <w:basedOn w:val="DefaultParagraphFont"/>
    <w:rsid w:val="00182032"/>
  </w:style>
  <w:style w:type="character" w:styleId="Hyperlink">
    <w:name w:val="Hyperlink"/>
    <w:basedOn w:val="DefaultParagraphFont"/>
    <w:uiPriority w:val="99"/>
    <w:semiHidden/>
    <w:unhideWhenUsed/>
    <w:rsid w:val="00182032"/>
    <w:rPr>
      <w:color w:val="0000FF"/>
      <w:u w:val="single"/>
    </w:rPr>
  </w:style>
  <w:style w:type="character" w:customStyle="1" w:styleId="contribution">
    <w:name w:val="contribution"/>
    <w:basedOn w:val="DefaultParagraphFont"/>
    <w:rsid w:val="00182032"/>
  </w:style>
  <w:style w:type="character" w:customStyle="1" w:styleId="a-color-secondary">
    <w:name w:val="a-color-secondary"/>
    <w:basedOn w:val="DefaultParagraphFont"/>
    <w:rsid w:val="00182032"/>
  </w:style>
  <w:style w:type="paragraph" w:styleId="ListParagraph">
    <w:name w:val="List Paragraph"/>
    <w:basedOn w:val="Normal"/>
    <w:uiPriority w:val="34"/>
    <w:qFormat/>
    <w:rsid w:val="000A571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53488"/>
  </w:style>
  <w:style w:type="character" w:customStyle="1" w:styleId="ref-journal">
    <w:name w:val="ref-journal"/>
    <w:basedOn w:val="DefaultParagraphFont"/>
    <w:rsid w:val="00653488"/>
  </w:style>
  <w:style w:type="character" w:styleId="Emphasis">
    <w:name w:val="Emphasis"/>
    <w:basedOn w:val="DefaultParagraphFont"/>
    <w:uiPriority w:val="20"/>
    <w:qFormat/>
    <w:rsid w:val="00CD10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Lorena</cp:lastModifiedBy>
  <cp:revision>3</cp:revision>
  <dcterms:created xsi:type="dcterms:W3CDTF">2017-05-10T13:44:00Z</dcterms:created>
  <dcterms:modified xsi:type="dcterms:W3CDTF">2017-05-10T13:45:00Z</dcterms:modified>
</cp:coreProperties>
</file>