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</w:t>
            </w:r>
            <w:r w:rsidR="00DA3562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A3562" w:rsidRPr="005B20E5" w:rsidRDefault="00DA3562" w:rsidP="00DA3562">
            <w:pPr>
              <w:pStyle w:val="Listparagraf"/>
              <w:numPr>
                <w:ilvl w:val="0"/>
                <w:numId w:val="7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5B20E5">
              <w:rPr>
                <w:rFonts w:cs="Times New Roman"/>
                <w:szCs w:val="24"/>
              </w:rPr>
              <w:t>Ipostaze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 (</w:t>
            </w:r>
            <w:proofErr w:type="spellStart"/>
            <w:r w:rsidRPr="005B20E5">
              <w:rPr>
                <w:rFonts w:cs="Times New Roman"/>
                <w:szCs w:val="24"/>
              </w:rPr>
              <w:t>tipuri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) ale </w:t>
            </w:r>
            <w:proofErr w:type="spellStart"/>
            <w:r w:rsidRPr="005B20E5">
              <w:rPr>
                <w:rFonts w:cs="Times New Roman"/>
                <w:szCs w:val="24"/>
              </w:rPr>
              <w:t>curriculumului</w:t>
            </w:r>
            <w:proofErr w:type="spellEnd"/>
            <w:r w:rsidRPr="005B20E5">
              <w:rPr>
                <w:rFonts w:cs="Times New Roman"/>
                <w:szCs w:val="24"/>
              </w:rPr>
              <w:t>.</w:t>
            </w:r>
          </w:p>
          <w:p w:rsidR="00DA3562" w:rsidRDefault="00DA3562" w:rsidP="00DA3562">
            <w:pPr>
              <w:pStyle w:val="Listparagraf"/>
              <w:numPr>
                <w:ilvl w:val="0"/>
                <w:numId w:val="7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5B20E5">
              <w:rPr>
                <w:rFonts w:cs="Times New Roman"/>
                <w:szCs w:val="24"/>
              </w:rPr>
              <w:t>Produse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szCs w:val="24"/>
              </w:rPr>
              <w:t>curriculare</w:t>
            </w:r>
            <w:proofErr w:type="spellEnd"/>
            <w:r w:rsidRPr="005B20E5">
              <w:rPr>
                <w:rFonts w:cs="Times New Roman"/>
                <w:szCs w:val="24"/>
              </w:rPr>
              <w:t>.</w:t>
            </w:r>
          </w:p>
          <w:p w:rsidR="00DA3562" w:rsidRDefault="00DA3562" w:rsidP="00DA3562">
            <w:pPr>
              <w:pStyle w:val="Listparagraf"/>
              <w:numPr>
                <w:ilvl w:val="0"/>
                <w:numId w:val="7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Modalități</w:t>
            </w:r>
            <w:proofErr w:type="spellEnd"/>
            <w:r>
              <w:rPr>
                <w:rFonts w:cs="Times New Roman"/>
                <w:szCs w:val="24"/>
              </w:rPr>
              <w:t xml:space="preserve"> de </w:t>
            </w:r>
            <w:proofErr w:type="spellStart"/>
            <w:r>
              <w:rPr>
                <w:rFonts w:cs="Times New Roman"/>
                <w:szCs w:val="24"/>
              </w:rPr>
              <w:t>organizare</w:t>
            </w:r>
            <w:proofErr w:type="spellEnd"/>
            <w:r>
              <w:rPr>
                <w:rFonts w:cs="Times New Roman"/>
                <w:szCs w:val="24"/>
              </w:rPr>
              <w:t xml:space="preserve"> a </w:t>
            </w:r>
            <w:proofErr w:type="spellStart"/>
            <w:r>
              <w:rPr>
                <w:rFonts w:cs="Times New Roman"/>
                <w:szCs w:val="24"/>
              </w:rPr>
              <w:t>conținuturilor</w:t>
            </w:r>
            <w:proofErr w:type="spellEnd"/>
          </w:p>
          <w:p w:rsidR="00DA3562" w:rsidRDefault="00DA3562" w:rsidP="00DA3562">
            <w:pPr>
              <w:pStyle w:val="Listparagraf"/>
              <w:numPr>
                <w:ilvl w:val="0"/>
                <w:numId w:val="7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DA3562">
              <w:rPr>
                <w:rFonts w:cs="Times New Roman"/>
                <w:szCs w:val="24"/>
              </w:rPr>
              <w:t>Jocul</w:t>
            </w:r>
            <w:proofErr w:type="spellEnd"/>
            <w:r w:rsidRPr="00DA35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szCs w:val="24"/>
              </w:rPr>
              <w:t>în</w:t>
            </w:r>
            <w:proofErr w:type="spellEnd"/>
            <w:r w:rsidRPr="00DA35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szCs w:val="24"/>
              </w:rPr>
              <w:t>perioada</w:t>
            </w:r>
            <w:proofErr w:type="spellEnd"/>
            <w:r w:rsidRPr="00DA35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szCs w:val="24"/>
              </w:rPr>
              <w:t>educa</w:t>
            </w:r>
            <w:r w:rsidRPr="00DA3562">
              <w:rPr>
                <w:rFonts w:ascii="Times New Roman" w:hAnsi="Times New Roman" w:cs="Times New Roman"/>
                <w:szCs w:val="24"/>
              </w:rPr>
              <w:t>ț</w:t>
            </w:r>
            <w:r w:rsidRPr="00DA3562">
              <w:rPr>
                <w:rFonts w:ascii="Book Antiqua" w:hAnsi="Book Antiqua" w:cs="Times New Roman"/>
                <w:szCs w:val="24"/>
              </w:rPr>
              <w:t>iei</w:t>
            </w:r>
            <w:proofErr w:type="spellEnd"/>
            <w:r w:rsidRPr="00DA3562">
              <w:rPr>
                <w:rFonts w:ascii="Book Antiqua" w:hAnsi="Book Antiqua" w:cs="Times New Roman"/>
                <w:szCs w:val="24"/>
              </w:rPr>
              <w:t xml:space="preserve"> </w:t>
            </w:r>
            <w:proofErr w:type="spellStart"/>
            <w:r w:rsidRPr="00DA3562">
              <w:rPr>
                <w:rFonts w:ascii="Book Antiqua" w:hAnsi="Book Antiqua" w:cs="Times New Roman"/>
                <w:szCs w:val="24"/>
              </w:rPr>
              <w:t>timpurii</w:t>
            </w:r>
            <w:proofErr w:type="spellEnd"/>
            <w:r w:rsidRPr="00DA3562">
              <w:rPr>
                <w:rFonts w:cs="Times New Roman"/>
                <w:szCs w:val="24"/>
              </w:rPr>
              <w:t>.</w:t>
            </w:r>
          </w:p>
          <w:p w:rsidR="00DA3562" w:rsidRPr="00DA3562" w:rsidRDefault="00DA3562" w:rsidP="00DA3562">
            <w:pPr>
              <w:pStyle w:val="Listparagraf"/>
              <w:numPr>
                <w:ilvl w:val="0"/>
                <w:numId w:val="7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DA3562">
              <w:rPr>
                <w:rFonts w:cs="Times New Roman"/>
                <w:szCs w:val="24"/>
              </w:rPr>
              <w:t>Familia</w:t>
            </w:r>
            <w:proofErr w:type="spellEnd"/>
            <w:r w:rsidR="00D83FB6">
              <w:rPr>
                <w:rFonts w:cs="Times New Roman"/>
                <w:szCs w:val="24"/>
              </w:rPr>
              <w:t xml:space="preserve">  - </w:t>
            </w:r>
            <w:proofErr w:type="spellStart"/>
            <w:r w:rsidR="00D83FB6">
              <w:rPr>
                <w:rFonts w:cs="Times New Roman"/>
                <w:szCs w:val="24"/>
              </w:rPr>
              <w:t>mediu</w:t>
            </w:r>
            <w:proofErr w:type="spellEnd"/>
            <w:r w:rsidR="00D83FB6">
              <w:rPr>
                <w:rFonts w:cs="Times New Roman"/>
                <w:szCs w:val="24"/>
              </w:rPr>
              <w:t xml:space="preserve"> </w:t>
            </w:r>
            <w:proofErr w:type="spellStart"/>
            <w:r w:rsidR="00D83FB6">
              <w:rPr>
                <w:rFonts w:cs="Times New Roman"/>
                <w:szCs w:val="24"/>
              </w:rPr>
              <w:t>educațional</w:t>
            </w:r>
            <w:proofErr w:type="spellEnd"/>
            <w:r w:rsidR="00D83FB6">
              <w:rPr>
                <w:rFonts w:cs="Times New Roman"/>
                <w:szCs w:val="24"/>
              </w:rPr>
              <w:t xml:space="preserve"> al</w:t>
            </w:r>
            <w:r>
              <w:rPr>
                <w:rFonts w:cs="Times New Roman"/>
                <w:szCs w:val="24"/>
              </w:rPr>
              <w:t xml:space="preserve"> </w:t>
            </w:r>
            <w:r w:rsidRPr="00DA35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szCs w:val="24"/>
              </w:rPr>
              <w:t>copilul</w:t>
            </w:r>
            <w:proofErr w:type="spellEnd"/>
            <w:r w:rsidRPr="00DA3562">
              <w:rPr>
                <w:rFonts w:cs="Times New Roman"/>
                <w:szCs w:val="24"/>
              </w:rPr>
              <w:t>.</w:t>
            </w:r>
          </w:p>
          <w:p w:rsidR="00DA3562" w:rsidRPr="00DA3562" w:rsidRDefault="00DA3562" w:rsidP="00DA3562">
            <w:pPr>
              <w:jc w:val="both"/>
            </w:pPr>
          </w:p>
          <w:p w:rsidR="00D60EAC" w:rsidRPr="007E109A" w:rsidRDefault="00D60EAC" w:rsidP="00DA3562">
            <w:pPr>
              <w:pStyle w:val="Listparagraf"/>
              <w:rPr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Bocoş</w:t>
            </w:r>
            <w:proofErr w:type="spellEnd"/>
            <w:r>
              <w:rPr>
                <w:rFonts w:cs="Times New Roman"/>
                <w:szCs w:val="24"/>
              </w:rPr>
              <w:t xml:space="preserve"> M.; </w:t>
            </w:r>
            <w:proofErr w:type="spellStart"/>
            <w:r>
              <w:rPr>
                <w:rFonts w:cs="Times New Roman"/>
                <w:szCs w:val="24"/>
              </w:rPr>
              <w:t>Jucan</w:t>
            </w:r>
            <w:proofErr w:type="spellEnd"/>
            <w:r>
              <w:rPr>
                <w:rFonts w:cs="Times New Roman"/>
                <w:szCs w:val="24"/>
              </w:rPr>
              <w:t>, D. (2000).</w:t>
            </w:r>
            <w:proofErr w:type="spellStart"/>
            <w:r w:rsidRPr="005B20E5">
              <w:rPr>
                <w:rFonts w:cs="Times New Roman"/>
                <w:i/>
                <w:szCs w:val="24"/>
              </w:rPr>
              <w:t>Fundame</w:t>
            </w:r>
            <w:r>
              <w:rPr>
                <w:rFonts w:cs="Times New Roman"/>
                <w:i/>
                <w:szCs w:val="24"/>
              </w:rPr>
              <w:t>ntele</w:t>
            </w:r>
            <w:proofErr w:type="spellEnd"/>
            <w:r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4"/>
              </w:rPr>
              <w:t>pedagogiei</w:t>
            </w:r>
            <w:proofErr w:type="spellEnd"/>
            <w:r>
              <w:rPr>
                <w:rFonts w:cs="Times New Roman"/>
                <w:i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i/>
                <w:szCs w:val="24"/>
              </w:rPr>
              <w:t>Teoria</w:t>
            </w:r>
            <w:proofErr w:type="spellEnd"/>
            <w:r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4"/>
              </w:rPr>
              <w:t>ș</w:t>
            </w:r>
            <w:r w:rsidRPr="005B20E5">
              <w:rPr>
                <w:rFonts w:cs="Times New Roman"/>
                <w:i/>
                <w:szCs w:val="24"/>
              </w:rPr>
              <w:t>i</w:t>
            </w:r>
            <w:proofErr w:type="spellEnd"/>
            <w:r w:rsidRPr="005B20E5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i/>
                <w:szCs w:val="24"/>
              </w:rPr>
              <w:t>meto</w:t>
            </w:r>
            <w:r>
              <w:rPr>
                <w:rFonts w:cs="Times New Roman"/>
                <w:i/>
                <w:szCs w:val="24"/>
              </w:rPr>
              <w:t>dologia</w:t>
            </w:r>
            <w:proofErr w:type="spellEnd"/>
            <w:r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4"/>
              </w:rPr>
              <w:t>curriculumului</w:t>
            </w:r>
            <w:proofErr w:type="spellEnd"/>
            <w:r>
              <w:rPr>
                <w:rFonts w:cs="Times New Roman"/>
                <w:i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i/>
                <w:szCs w:val="24"/>
              </w:rPr>
              <w:t>Repere</w:t>
            </w:r>
            <w:proofErr w:type="spellEnd"/>
            <w:r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4"/>
              </w:rPr>
              <w:t>ș</w:t>
            </w:r>
            <w:r w:rsidRPr="005B20E5">
              <w:rPr>
                <w:rFonts w:cs="Times New Roman"/>
                <w:i/>
                <w:szCs w:val="24"/>
              </w:rPr>
              <w:t>i</w:t>
            </w:r>
            <w:proofErr w:type="spellEnd"/>
            <w:r w:rsidRPr="005B20E5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i/>
                <w:szCs w:val="24"/>
              </w:rPr>
              <w:t>instrumente</w:t>
            </w:r>
            <w:proofErr w:type="spellEnd"/>
            <w:r w:rsidRPr="005B20E5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i/>
                <w:szCs w:val="24"/>
              </w:rPr>
              <w:t>didactice</w:t>
            </w:r>
            <w:proofErr w:type="spellEnd"/>
            <w:r w:rsidRPr="005B20E5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i/>
                <w:szCs w:val="24"/>
              </w:rPr>
              <w:t>pentru</w:t>
            </w:r>
            <w:proofErr w:type="spellEnd"/>
            <w:r w:rsidRPr="005B20E5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i/>
                <w:szCs w:val="24"/>
              </w:rPr>
              <w:t>formarea</w:t>
            </w:r>
            <w:proofErr w:type="spellEnd"/>
            <w:r w:rsidRPr="005B20E5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i/>
                <w:szCs w:val="24"/>
              </w:rPr>
              <w:t>profesorilor</w:t>
            </w:r>
            <w:proofErr w:type="spellEnd"/>
            <w:r w:rsidRPr="005B20E5">
              <w:rPr>
                <w:rFonts w:cs="Times New Roman"/>
                <w:i/>
                <w:szCs w:val="24"/>
              </w:rPr>
              <w:t>.</w:t>
            </w:r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Piteşti</w:t>
            </w:r>
            <w:proofErr w:type="spellEnd"/>
            <w:r>
              <w:rPr>
                <w:rFonts w:cs="Times New Roman"/>
                <w:szCs w:val="24"/>
              </w:rPr>
              <w:t xml:space="preserve">: </w:t>
            </w:r>
            <w:proofErr w:type="spellStart"/>
            <w:r>
              <w:rPr>
                <w:rFonts w:cs="Times New Roman"/>
                <w:szCs w:val="24"/>
              </w:rPr>
              <w:t>Paralela</w:t>
            </w:r>
            <w:proofErr w:type="spellEnd"/>
            <w:r>
              <w:rPr>
                <w:rFonts w:cs="Times New Roman"/>
                <w:szCs w:val="24"/>
              </w:rPr>
              <w:t xml:space="preserve"> 45</w:t>
            </w:r>
            <w:r w:rsidRPr="005B20E5">
              <w:rPr>
                <w:rFonts w:cs="Times New Roman"/>
                <w:szCs w:val="24"/>
              </w:rPr>
              <w:t>.</w:t>
            </w:r>
          </w:p>
          <w:p w:rsidR="00DA3562" w:rsidRP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5B20E5">
              <w:t>Creţu</w:t>
            </w:r>
            <w:proofErr w:type="spellEnd"/>
            <w:r w:rsidRPr="005B20E5">
              <w:t xml:space="preserve"> C.</w:t>
            </w:r>
            <w:r>
              <w:t xml:space="preserve"> (2000).</w:t>
            </w:r>
            <w:r w:rsidRPr="00DA3562">
              <w:rPr>
                <w:i/>
              </w:rPr>
              <w:t>Teoria curriculumului şi conţinuturile educaţiei</w:t>
            </w:r>
            <w:r w:rsidRPr="005B20E5">
              <w:t>. Iaşi: Ed</w:t>
            </w:r>
            <w:r>
              <w:t xml:space="preserve">itura Universităţii Al. I. </w:t>
            </w:r>
            <w:proofErr w:type="spellStart"/>
            <w:r>
              <w:t>Cuza</w:t>
            </w:r>
            <w:proofErr w:type="spellEnd"/>
            <w:r w:rsidRPr="005B20E5">
              <w:t>.</w:t>
            </w:r>
          </w:p>
          <w:p w:rsidR="00DA3562" w:rsidRP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5B20E5">
              <w:t>Cristea</w:t>
            </w:r>
            <w:proofErr w:type="spellEnd"/>
            <w:r w:rsidRPr="005B20E5">
              <w:t xml:space="preserve"> S. (coord.)</w:t>
            </w:r>
            <w:r>
              <w:t>. (2006).</w:t>
            </w:r>
            <w:r w:rsidRPr="00DA3562">
              <w:rPr>
                <w:i/>
              </w:rPr>
              <w:t>Curriculum pedagogic</w:t>
            </w:r>
            <w:r w:rsidRPr="005B20E5">
              <w:t xml:space="preserve">. Vol. I. </w:t>
            </w:r>
            <w:proofErr w:type="spellStart"/>
            <w:r w:rsidRPr="005B20E5">
              <w:t>Bucureşti</w:t>
            </w:r>
            <w:proofErr w:type="spellEnd"/>
            <w:r w:rsidRPr="005B20E5">
              <w:t xml:space="preserve">: </w:t>
            </w:r>
            <w:proofErr w:type="spellStart"/>
            <w:r w:rsidRPr="005B20E5">
              <w:t>Editu</w:t>
            </w:r>
            <w:r>
              <w:t>ra</w:t>
            </w:r>
            <w:proofErr w:type="spellEnd"/>
            <w:r>
              <w:t xml:space="preserve"> </w:t>
            </w:r>
            <w:proofErr w:type="spellStart"/>
            <w:r>
              <w:t>Didactică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Pedagogică</w:t>
            </w:r>
            <w:proofErr w:type="spellEnd"/>
            <w:r w:rsidRPr="005B20E5">
              <w:t>.</w:t>
            </w:r>
          </w:p>
          <w:p w:rsid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5B20E5">
              <w:rPr>
                <w:rFonts w:cs="Times New Roman"/>
                <w:szCs w:val="24"/>
              </w:rPr>
              <w:t>Glava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, A.; </w:t>
            </w:r>
            <w:proofErr w:type="spellStart"/>
            <w:r w:rsidRPr="005B20E5">
              <w:rPr>
                <w:rFonts w:cs="Times New Roman"/>
                <w:szCs w:val="24"/>
              </w:rPr>
              <w:t>Pocol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, M.; </w:t>
            </w:r>
            <w:proofErr w:type="spellStart"/>
            <w:r w:rsidRPr="005B20E5">
              <w:rPr>
                <w:rFonts w:cs="Times New Roman"/>
                <w:szCs w:val="24"/>
              </w:rPr>
              <w:t>Tătaru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, L-L. (2009).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Educația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timpurie-ghid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metodic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pentru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aplicarea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curriculumului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preșcolar</w:t>
            </w:r>
            <w:proofErr w:type="spellEnd"/>
            <w:r w:rsidRPr="005B20E5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Pit</w:t>
            </w:r>
            <w:r w:rsidRPr="005B20E5">
              <w:rPr>
                <w:rFonts w:cs="Times New Roman"/>
                <w:szCs w:val="24"/>
              </w:rPr>
              <w:t>ești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: </w:t>
            </w:r>
            <w:proofErr w:type="spellStart"/>
            <w:r w:rsidRPr="005B20E5">
              <w:rPr>
                <w:rFonts w:cs="Times New Roman"/>
                <w:szCs w:val="24"/>
              </w:rPr>
              <w:t>Editura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szCs w:val="24"/>
              </w:rPr>
              <w:t>Paralela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 45.</w:t>
            </w:r>
          </w:p>
          <w:p w:rsidR="00DA3562" w:rsidRP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5B20E5">
              <w:rPr>
                <w:rFonts w:cs="Times New Roman"/>
                <w:szCs w:val="24"/>
              </w:rPr>
              <w:t>Iucu</w:t>
            </w:r>
            <w:proofErr w:type="spellEnd"/>
            <w:r w:rsidRPr="005B20E5">
              <w:rPr>
                <w:rFonts w:cs="Times New Roman"/>
                <w:szCs w:val="24"/>
              </w:rPr>
              <w:t>, R</w:t>
            </w:r>
            <w:proofErr w:type="gramStart"/>
            <w:r w:rsidRPr="005B20E5">
              <w:rPr>
                <w:rFonts w:cs="Times New Roman"/>
                <w:szCs w:val="24"/>
              </w:rPr>
              <w:t>:,</w:t>
            </w:r>
            <w:proofErr w:type="gramEnd"/>
            <w:r w:rsidRPr="005B20E5">
              <w:rPr>
                <w:rFonts w:cs="Times New Roman"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szCs w:val="24"/>
              </w:rPr>
              <w:t>Păun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, E. (2002).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Educaţia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preşcolară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în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România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. </w:t>
            </w:r>
            <w:proofErr w:type="spellStart"/>
            <w:r w:rsidRPr="005B20E5">
              <w:rPr>
                <w:rFonts w:cs="Times New Roman"/>
                <w:szCs w:val="24"/>
              </w:rPr>
              <w:t>Iaşi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: </w:t>
            </w:r>
            <w:proofErr w:type="spellStart"/>
            <w:r w:rsidRPr="005B20E5">
              <w:rPr>
                <w:rFonts w:cs="Times New Roman"/>
                <w:szCs w:val="24"/>
              </w:rPr>
              <w:t>Editura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 </w:t>
            </w:r>
            <w:proofErr w:type="spellStart"/>
            <w:r w:rsidRPr="005B20E5">
              <w:rPr>
                <w:rFonts w:cs="Times New Roman"/>
                <w:szCs w:val="24"/>
              </w:rPr>
              <w:t>Polirom</w:t>
            </w:r>
            <w:proofErr w:type="spellEnd"/>
            <w:r w:rsidRPr="005B20E5">
              <w:rPr>
                <w:rFonts w:cs="Times New Roman"/>
                <w:szCs w:val="24"/>
              </w:rPr>
              <w:t>.</w:t>
            </w:r>
          </w:p>
          <w:p w:rsidR="00DA3562" w:rsidRP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5B20E5">
              <w:t>Negreţ-Dobridor</w:t>
            </w:r>
            <w:proofErr w:type="spellEnd"/>
            <w:r w:rsidRPr="005B20E5">
              <w:t>, I.</w:t>
            </w:r>
            <w:r>
              <w:t xml:space="preserve"> (2008).</w:t>
            </w:r>
            <w:r w:rsidRPr="00DA3562">
              <w:rPr>
                <w:i/>
              </w:rPr>
              <w:t>Teoria generală a curriculumului educaţional</w:t>
            </w:r>
            <w:r>
              <w:t xml:space="preserve">. </w:t>
            </w:r>
            <w:proofErr w:type="spellStart"/>
            <w:r>
              <w:t>Iaşi</w:t>
            </w:r>
            <w:proofErr w:type="spellEnd"/>
            <w:r>
              <w:t xml:space="preserve">: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Polirom</w:t>
            </w:r>
            <w:proofErr w:type="spellEnd"/>
            <w:r w:rsidRPr="005B20E5">
              <w:t>.</w:t>
            </w:r>
          </w:p>
          <w:p w:rsidR="00DA3562" w:rsidRP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>
              <w:t>Niculescu</w:t>
            </w:r>
            <w:proofErr w:type="spellEnd"/>
            <w:r>
              <w:t xml:space="preserve"> R. M. (2010).</w:t>
            </w:r>
            <w:r w:rsidRPr="00DA3562">
              <w:rPr>
                <w:i/>
              </w:rPr>
              <w:t>Curriculum între continuitate şi provocare</w:t>
            </w:r>
            <w:r w:rsidRPr="005B20E5">
              <w:t xml:space="preserve">. </w:t>
            </w:r>
            <w:proofErr w:type="spellStart"/>
            <w:r w:rsidRPr="005B20E5">
              <w:t>Braşov</w:t>
            </w:r>
            <w:proofErr w:type="spellEnd"/>
            <w:r w:rsidRPr="005B20E5">
              <w:t xml:space="preserve">: </w:t>
            </w:r>
            <w:proofErr w:type="spellStart"/>
            <w:r w:rsidRPr="005B20E5">
              <w:t>Editura</w:t>
            </w:r>
            <w:proofErr w:type="spellEnd"/>
            <w:r w:rsidRPr="005B20E5">
              <w:t xml:space="preserve"> </w:t>
            </w:r>
            <w:proofErr w:type="spellStart"/>
            <w:r w:rsidRPr="005B20E5">
              <w:t>Universităţ</w:t>
            </w:r>
            <w:r>
              <w:t>ii</w:t>
            </w:r>
            <w:proofErr w:type="spellEnd"/>
            <w:r>
              <w:t xml:space="preserve"> „</w:t>
            </w:r>
            <w:proofErr w:type="spellStart"/>
            <w:r>
              <w:t>Transilvania</w:t>
            </w:r>
            <w:proofErr w:type="spellEnd"/>
            <w:r>
              <w:t xml:space="preserve">” din </w:t>
            </w:r>
            <w:proofErr w:type="spellStart"/>
            <w:r>
              <w:t>Braşov</w:t>
            </w:r>
            <w:proofErr w:type="spellEnd"/>
            <w:r w:rsidRPr="005B20E5">
              <w:t>.</w:t>
            </w:r>
          </w:p>
          <w:p w:rsidR="00DA3562" w:rsidRP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5B20E5">
              <w:rPr>
                <w:rFonts w:cs="Times New Roman"/>
                <w:szCs w:val="24"/>
              </w:rPr>
              <w:t>Niculescu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, R.M. (1999).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Pedagogie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preșcolară–sinteze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. </w:t>
            </w:r>
            <w:proofErr w:type="spellStart"/>
            <w:r w:rsidRPr="005B20E5">
              <w:rPr>
                <w:rFonts w:cs="Times New Roman"/>
                <w:szCs w:val="24"/>
              </w:rPr>
              <w:t>București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: </w:t>
            </w:r>
            <w:proofErr w:type="spellStart"/>
            <w:r w:rsidRPr="005B20E5">
              <w:rPr>
                <w:rFonts w:cs="Times New Roman"/>
                <w:szCs w:val="24"/>
              </w:rPr>
              <w:t>Editura</w:t>
            </w:r>
            <w:proofErr w:type="spellEnd"/>
            <w:r w:rsidRPr="005B20E5">
              <w:rPr>
                <w:rFonts w:cs="Times New Roman"/>
                <w:szCs w:val="24"/>
              </w:rPr>
              <w:t xml:space="preserve"> Pro </w:t>
            </w:r>
            <w:proofErr w:type="spellStart"/>
            <w:r w:rsidRPr="005B20E5">
              <w:rPr>
                <w:rFonts w:cs="Times New Roman"/>
                <w:szCs w:val="24"/>
              </w:rPr>
              <w:t>Humanitate</w:t>
            </w:r>
            <w:proofErr w:type="spellEnd"/>
            <w:r w:rsidRPr="005B20E5">
              <w:rPr>
                <w:rFonts w:cs="Times New Roman"/>
                <w:szCs w:val="24"/>
              </w:rPr>
              <w:t>.</w:t>
            </w:r>
          </w:p>
          <w:p w:rsidR="00DA3562" w:rsidRP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>
              <w:t>Soare</w:t>
            </w:r>
            <w:proofErr w:type="spellEnd"/>
            <w:r>
              <w:t xml:space="preserve"> E. (</w:t>
            </w:r>
            <w:r w:rsidRPr="005B20E5">
              <w:t>2012</w:t>
            </w:r>
            <w:r>
              <w:t>).</w:t>
            </w:r>
            <w:r w:rsidRPr="00DA3562">
              <w:rPr>
                <w:i/>
              </w:rPr>
              <w:t>Evoluții ale paradigmei curriculumului în societatea postmodernă</w:t>
            </w:r>
            <w:r>
              <w:t xml:space="preserve">. </w:t>
            </w:r>
            <w:proofErr w:type="spellStart"/>
            <w:r>
              <w:t>București</w:t>
            </w:r>
            <w:proofErr w:type="spellEnd"/>
            <w:r>
              <w:t xml:space="preserve">: </w:t>
            </w:r>
            <w:proofErr w:type="spellStart"/>
            <w:r w:rsidRPr="005B20E5">
              <w:t>Editu</w:t>
            </w:r>
            <w:r>
              <w:t>ra</w:t>
            </w:r>
            <w:proofErr w:type="spellEnd"/>
            <w:r>
              <w:t xml:space="preserve"> </w:t>
            </w:r>
            <w:proofErr w:type="spellStart"/>
            <w:r>
              <w:t>Didactică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Pedagogică</w:t>
            </w:r>
            <w:proofErr w:type="spellEnd"/>
            <w:r w:rsidRPr="005B20E5">
              <w:t>.</w:t>
            </w:r>
          </w:p>
          <w:p w:rsidR="00D60EAC" w:rsidRPr="00DA3562" w:rsidRDefault="00DA3562" w:rsidP="00DA3562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  <w:proofErr w:type="spellStart"/>
            <w:r w:rsidRPr="00DA3562">
              <w:rPr>
                <w:rFonts w:cs="Times New Roman"/>
                <w:szCs w:val="24"/>
              </w:rPr>
              <w:t>Vrăjma</w:t>
            </w:r>
            <w:r w:rsidRPr="00DA3562">
              <w:rPr>
                <w:rFonts w:ascii="Times New Roman" w:hAnsi="Times New Roman" w:cs="Times New Roman"/>
                <w:szCs w:val="24"/>
              </w:rPr>
              <w:t>ș</w:t>
            </w:r>
            <w:proofErr w:type="spellEnd"/>
            <w:r w:rsidRPr="00DA3562">
              <w:rPr>
                <w:rFonts w:ascii="Book Antiqua" w:hAnsi="Book Antiqua" w:cs="Times New Roman"/>
                <w:szCs w:val="24"/>
              </w:rPr>
              <w:t>, E. (</w:t>
            </w:r>
            <w:r w:rsidRPr="00DA3562">
              <w:rPr>
                <w:rFonts w:cs="Times New Roman"/>
                <w:szCs w:val="24"/>
              </w:rPr>
              <w:t>2002).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Educa</w:t>
            </w:r>
            <w:r w:rsidRPr="00DA3562">
              <w:rPr>
                <w:rFonts w:ascii="Times New Roman" w:hAnsi="Times New Roman" w:cs="Times New Roman"/>
                <w:i/>
                <w:szCs w:val="24"/>
              </w:rPr>
              <w:t>ț</w:t>
            </w:r>
            <w:r w:rsidRPr="00DA3562">
              <w:rPr>
                <w:rFonts w:cs="Times New Roman"/>
                <w:i/>
                <w:szCs w:val="24"/>
              </w:rPr>
              <w:t>ia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timpurie</w:t>
            </w:r>
            <w:proofErr w:type="spellEnd"/>
            <w:r w:rsidRPr="00DA3562">
              <w:rPr>
                <w:rFonts w:cs="Times New Roman"/>
                <w:i/>
                <w:szCs w:val="24"/>
              </w:rPr>
              <w:t xml:space="preserve"> a </w:t>
            </w:r>
            <w:proofErr w:type="spellStart"/>
            <w:r w:rsidRPr="00DA3562">
              <w:rPr>
                <w:rFonts w:cs="Times New Roman"/>
                <w:i/>
                <w:szCs w:val="24"/>
              </w:rPr>
              <w:t>copiilor</w:t>
            </w:r>
            <w:proofErr w:type="spellEnd"/>
            <w:r w:rsidRPr="00DA3562">
              <w:rPr>
                <w:rFonts w:cs="Times New Roman"/>
                <w:szCs w:val="24"/>
              </w:rPr>
              <w:t xml:space="preserve">. </w:t>
            </w:r>
            <w:proofErr w:type="spellStart"/>
            <w:r w:rsidRPr="00DA3562">
              <w:rPr>
                <w:rFonts w:cs="Times New Roman"/>
                <w:szCs w:val="24"/>
              </w:rPr>
              <w:t>Ia</w:t>
            </w:r>
            <w:r w:rsidRPr="00DA3562">
              <w:rPr>
                <w:rFonts w:ascii="Times New Roman" w:hAnsi="Times New Roman" w:cs="Times New Roman"/>
                <w:szCs w:val="24"/>
              </w:rPr>
              <w:t>ș</w:t>
            </w:r>
            <w:r w:rsidRPr="00DA3562">
              <w:rPr>
                <w:rFonts w:ascii="Book Antiqua" w:hAnsi="Book Antiqua" w:cs="Book Antiqua"/>
                <w:szCs w:val="24"/>
              </w:rPr>
              <w:t>i</w:t>
            </w:r>
            <w:proofErr w:type="gramStart"/>
            <w:r w:rsidRPr="00DA3562">
              <w:rPr>
                <w:rFonts w:ascii="Book Antiqua" w:hAnsi="Book Antiqua" w:cs="Book Antiqua"/>
                <w:szCs w:val="24"/>
              </w:rPr>
              <w:t>:</w:t>
            </w:r>
            <w:r w:rsidRPr="00DA3562">
              <w:rPr>
                <w:rFonts w:cs="Times New Roman"/>
                <w:szCs w:val="24"/>
              </w:rPr>
              <w:t>Editura</w:t>
            </w:r>
            <w:proofErr w:type="spellEnd"/>
            <w:proofErr w:type="gramEnd"/>
            <w:r w:rsidRPr="00DA35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A3562">
              <w:rPr>
                <w:rFonts w:cs="Times New Roman"/>
                <w:szCs w:val="24"/>
              </w:rPr>
              <w:t>Polirom</w:t>
            </w:r>
            <w:proofErr w:type="spellEnd"/>
            <w:r w:rsidRPr="00DA3562">
              <w:rPr>
                <w:rFonts w:cs="Times New Roman"/>
                <w:szCs w:val="24"/>
              </w:rPr>
              <w:t>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A3562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A3562" w:rsidRPr="00867CDD" w:rsidRDefault="00DA3562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A3562" w:rsidRPr="00786A3E" w:rsidRDefault="00DA3562" w:rsidP="00971C4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12.09.2016, ora 10</w:t>
            </w:r>
          </w:p>
        </w:tc>
      </w:tr>
      <w:tr w:rsidR="00DA3562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A3562" w:rsidRPr="00867CDD" w:rsidRDefault="00DA3562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A3562" w:rsidRPr="00867CDD" w:rsidRDefault="00DA3562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 N. Bălcescu Nr.56,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>
              <w:rPr>
                <w:rFonts w:ascii="Cambria" w:hAnsi="Cambria"/>
                <w:b/>
                <w:lang w:val="ro-RO"/>
              </w:rPr>
              <w:t>K I 11</w:t>
            </w:r>
          </w:p>
        </w:tc>
      </w:tr>
    </w:tbl>
    <w:p w:rsidR="00E52A9E" w:rsidRDefault="00E52A9E"/>
    <w:p w:rsidR="00507A39" w:rsidRDefault="00507A39"/>
    <w:p w:rsidR="00507A39" w:rsidRDefault="00507A39"/>
    <w:p w:rsidR="00507A39" w:rsidRDefault="00507A39"/>
    <w:sectPr w:rsidR="00507A3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248F"/>
    <w:multiLevelType w:val="hybridMultilevel"/>
    <w:tmpl w:val="0F687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3B2C6E"/>
    <w:multiLevelType w:val="hybridMultilevel"/>
    <w:tmpl w:val="49DCD9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2B48E8"/>
    <w:multiLevelType w:val="hybridMultilevel"/>
    <w:tmpl w:val="57A85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C0709"/>
    <w:multiLevelType w:val="hybridMultilevel"/>
    <w:tmpl w:val="19E0F604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>
    <w:nsid w:val="6C1F2954"/>
    <w:multiLevelType w:val="hybridMultilevel"/>
    <w:tmpl w:val="57A85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34C7A"/>
    <w:multiLevelType w:val="hybridMultilevel"/>
    <w:tmpl w:val="4792F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EF3F6B"/>
    <w:multiLevelType w:val="hybridMultilevel"/>
    <w:tmpl w:val="427AD72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9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1863A1"/>
    <w:rsid w:val="00262578"/>
    <w:rsid w:val="002C33BE"/>
    <w:rsid w:val="00433459"/>
    <w:rsid w:val="004945BD"/>
    <w:rsid w:val="00507A39"/>
    <w:rsid w:val="007A10C3"/>
    <w:rsid w:val="007E109A"/>
    <w:rsid w:val="009C167C"/>
    <w:rsid w:val="00A36C9E"/>
    <w:rsid w:val="00A80334"/>
    <w:rsid w:val="00A86D47"/>
    <w:rsid w:val="00B2347D"/>
    <w:rsid w:val="00B6418B"/>
    <w:rsid w:val="00D60EAC"/>
    <w:rsid w:val="00D83FB6"/>
    <w:rsid w:val="00DA3562"/>
    <w:rsid w:val="00E52A9E"/>
    <w:rsid w:val="00E90300"/>
    <w:rsid w:val="00EB2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Fontdeparagrafimplicit"/>
    <w:rsid w:val="00262578"/>
  </w:style>
  <w:style w:type="character" w:styleId="Hyperlink">
    <w:name w:val="Hyperlink"/>
    <w:basedOn w:val="Fontdeparagrafimplicit"/>
    <w:uiPriority w:val="99"/>
    <w:unhideWhenUsed/>
    <w:rsid w:val="00262578"/>
    <w:rPr>
      <w:color w:val="0000FF" w:themeColor="hyperlink"/>
      <w:u w:val="single"/>
    </w:rPr>
  </w:style>
  <w:style w:type="paragraph" w:customStyle="1" w:styleId="Default">
    <w:name w:val="Default"/>
    <w:rsid w:val="007E109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3562"/>
    <w:pPr>
      <w:spacing w:before="100" w:beforeAutospacing="1" w:after="360"/>
    </w:pPr>
    <w:rPr>
      <w:rFonts w:ascii="Times New Roman" w:hAnsi="Times New Roman"/>
      <w:lang w:val="ro-RO" w:eastAsia="ro-R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pc</cp:lastModifiedBy>
  <cp:revision>8</cp:revision>
  <dcterms:created xsi:type="dcterms:W3CDTF">2016-05-11T21:08:00Z</dcterms:created>
  <dcterms:modified xsi:type="dcterms:W3CDTF">2016-05-18T19:17:00Z</dcterms:modified>
</cp:coreProperties>
</file>