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F54CE0" w:rsidRPr="00867CDD" w:rsidRDefault="00F54CE0" w:rsidP="00F54CE0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 Litere</w:t>
            </w:r>
          </w:p>
          <w:p w:rsidR="00F54CE0" w:rsidRPr="00867CDD" w:rsidRDefault="00F54CE0" w:rsidP="00F54CE0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de Literatură şi Studii Culturale</w:t>
            </w:r>
          </w:p>
          <w:p w:rsidR="00F54CE0" w:rsidRPr="00867CDD" w:rsidRDefault="00F54CE0" w:rsidP="00F54CE0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Lector</w:t>
            </w:r>
          </w:p>
          <w:p w:rsidR="00D60EAC" w:rsidRPr="00867CDD" w:rsidRDefault="00F54CE0" w:rsidP="00631256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3</w:t>
            </w:r>
            <w:r w:rsidR="00631256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8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631256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631256" w:rsidRPr="00631256" w:rsidRDefault="00631256" w:rsidP="00631256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Theme="minorHAnsi" w:hAnsiTheme="minorHAnsi"/>
                <w:lang w:val="ro-RO"/>
              </w:rPr>
            </w:pPr>
            <w:r w:rsidRPr="00631256">
              <w:rPr>
                <w:rFonts w:asciiTheme="minorHAnsi" w:hAnsiTheme="minorHAnsi"/>
                <w:lang w:val="ro-RO"/>
              </w:rPr>
              <w:t>Formarea pasivului în limba chineză</w:t>
            </w:r>
          </w:p>
          <w:p w:rsidR="00631256" w:rsidRPr="00631256" w:rsidRDefault="00631256" w:rsidP="00631256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Theme="minorHAnsi" w:hAnsiTheme="minorHAnsi"/>
                <w:lang w:val="ro-RO"/>
              </w:rPr>
            </w:pPr>
            <w:r w:rsidRPr="00631256">
              <w:rPr>
                <w:rFonts w:asciiTheme="minorHAnsi" w:hAnsiTheme="minorHAnsi"/>
                <w:lang w:val="ro-RO"/>
              </w:rPr>
              <w:t>Caracteristici ale prepoziției “</w:t>
            </w:r>
            <w:r w:rsidRPr="00631256">
              <w:rPr>
                <w:rFonts w:asciiTheme="minorHAnsi" w:hAnsiTheme="minorHAnsi"/>
                <w:i/>
                <w:lang w:val="ro-RO"/>
              </w:rPr>
              <w:t>ba</w:t>
            </w:r>
            <w:r w:rsidRPr="00631256">
              <w:rPr>
                <w:rFonts w:asciiTheme="minorHAnsi" w:hAnsiTheme="minorHAnsi"/>
                <w:lang w:val="ro-RO"/>
              </w:rPr>
              <w:t>” și fraza cu “</w:t>
            </w:r>
            <w:r w:rsidRPr="00631256">
              <w:rPr>
                <w:rFonts w:asciiTheme="minorHAnsi" w:hAnsiTheme="minorHAnsi"/>
                <w:i/>
                <w:lang w:val="ro-RO"/>
              </w:rPr>
              <w:t>ba</w:t>
            </w:r>
            <w:r w:rsidRPr="00631256">
              <w:rPr>
                <w:rFonts w:asciiTheme="minorHAnsi" w:hAnsiTheme="minorHAnsi"/>
                <w:lang w:val="ro-RO"/>
              </w:rPr>
              <w:t>”</w:t>
            </w:r>
          </w:p>
          <w:p w:rsidR="00631256" w:rsidRPr="00631256" w:rsidRDefault="00631256" w:rsidP="00631256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Theme="minorHAnsi" w:hAnsiTheme="minorHAnsi"/>
                <w:lang w:val="ro-RO"/>
              </w:rPr>
            </w:pPr>
            <w:r w:rsidRPr="00631256">
              <w:rPr>
                <w:rFonts w:asciiTheme="minorHAnsi" w:hAnsiTheme="minorHAnsi"/>
                <w:lang w:val="ro-RO"/>
              </w:rPr>
              <w:t>Elemente completative (rezultat / direcție / posibilitate)</w:t>
            </w:r>
          </w:p>
          <w:p w:rsidR="00631256" w:rsidRPr="00631256" w:rsidRDefault="00631256" w:rsidP="00631256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Theme="minorHAnsi" w:hAnsiTheme="minorHAnsi"/>
                <w:lang w:val="ro-RO"/>
              </w:rPr>
            </w:pPr>
            <w:r w:rsidRPr="00631256">
              <w:rPr>
                <w:rFonts w:asciiTheme="minorHAnsi" w:hAnsiTheme="minorHAnsi"/>
                <w:lang w:val="ro-RO"/>
              </w:rPr>
              <w:t>Noul confucianism</w:t>
            </w:r>
          </w:p>
          <w:p w:rsidR="00631256" w:rsidRPr="00631256" w:rsidRDefault="00631256" w:rsidP="00631256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Theme="minorHAnsi" w:hAnsiTheme="minorHAnsi"/>
                <w:lang w:val="ro-RO"/>
              </w:rPr>
            </w:pPr>
            <w:r w:rsidRPr="00631256">
              <w:rPr>
                <w:rFonts w:asciiTheme="minorHAnsi" w:hAnsiTheme="minorHAnsi"/>
                <w:lang w:val="ro-RO"/>
              </w:rPr>
              <w:t>Scrierea ideografic</w:t>
            </w:r>
            <w:r>
              <w:rPr>
                <w:rFonts w:asciiTheme="minorHAnsi" w:hAnsiTheme="minorHAnsi"/>
                <w:lang w:val="ro-RO"/>
              </w:rPr>
              <w:t>ă</w:t>
            </w:r>
            <w:r w:rsidRPr="00631256">
              <w:rPr>
                <w:rFonts w:asciiTheme="minorHAnsi" w:hAnsiTheme="minorHAnsi"/>
                <w:lang w:val="ro-RO"/>
              </w:rPr>
              <w:t xml:space="preserve"> </w:t>
            </w:r>
            <w:r>
              <w:rPr>
                <w:rFonts w:asciiTheme="minorHAnsi" w:hAnsiTheme="minorHAnsi"/>
                <w:lang w:val="ro-RO"/>
              </w:rPr>
              <w:t>ş</w:t>
            </w:r>
            <w:r w:rsidRPr="00631256">
              <w:rPr>
                <w:rFonts w:asciiTheme="minorHAnsi" w:hAnsiTheme="minorHAnsi"/>
                <w:lang w:val="ro-RO"/>
              </w:rPr>
              <w:t>i arta caligrafiei</w:t>
            </w:r>
          </w:p>
          <w:p w:rsidR="00631256" w:rsidRPr="00631256" w:rsidRDefault="00631256" w:rsidP="00631256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Theme="minorHAnsi" w:hAnsiTheme="minorHAnsi"/>
                <w:lang w:val="ro-RO"/>
              </w:rPr>
            </w:pPr>
            <w:r w:rsidRPr="00631256">
              <w:rPr>
                <w:rFonts w:asciiTheme="minorHAnsi" w:hAnsiTheme="minorHAnsi"/>
                <w:lang w:val="ro-RO"/>
              </w:rPr>
              <w:t>Cultura ceaiului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631256" w:rsidRPr="00631256" w:rsidRDefault="00631256" w:rsidP="00631256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Theme="minorHAnsi" w:hAnsiTheme="minorHAnsi"/>
                <w:lang w:val="ro-RO"/>
              </w:rPr>
            </w:pPr>
            <w:r w:rsidRPr="00631256">
              <w:rPr>
                <w:rFonts w:asciiTheme="minorHAnsi" w:hAnsiTheme="minorHAnsi"/>
                <w:lang w:val="ro-RO"/>
              </w:rPr>
              <w:t>Bălan, Luminiţa</w:t>
            </w:r>
            <w:r>
              <w:rPr>
                <w:rFonts w:asciiTheme="minorHAnsi" w:hAnsiTheme="minorHAnsi"/>
                <w:lang w:val="ro-RO"/>
              </w:rPr>
              <w:t>,</w:t>
            </w:r>
            <w:r w:rsidRPr="00631256">
              <w:rPr>
                <w:rFonts w:asciiTheme="minorHAnsi" w:hAnsiTheme="minorHAnsi"/>
                <w:lang w:val="ro-RO"/>
              </w:rPr>
              <w:t xml:space="preserve"> </w:t>
            </w:r>
            <w:r w:rsidRPr="00631256">
              <w:rPr>
                <w:rFonts w:asciiTheme="minorHAnsi" w:hAnsiTheme="minorHAnsi"/>
                <w:i/>
                <w:lang w:val="ro-RO"/>
              </w:rPr>
              <w:t>Lexicologie chinez</w:t>
            </w:r>
            <w:r w:rsidRPr="00631256">
              <w:rPr>
                <w:rFonts w:asciiTheme="minorHAnsi" w:hAnsiTheme="minorHAnsi"/>
                <w:i/>
                <w:lang w:val="ro-RO"/>
              </w:rPr>
              <w:t>ă</w:t>
            </w:r>
            <w:r w:rsidRPr="00631256">
              <w:rPr>
                <w:rFonts w:asciiTheme="minorHAnsi" w:hAnsiTheme="minorHAnsi"/>
                <w:lang w:val="ro-RO"/>
              </w:rPr>
              <w:t>, Editura Universitatii din Bucuresti, 2002</w:t>
            </w:r>
          </w:p>
          <w:p w:rsidR="00631256" w:rsidRPr="00631256" w:rsidRDefault="00631256" w:rsidP="00631256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Theme="minorHAnsi" w:hAnsiTheme="minorHAnsi"/>
                <w:lang w:val="ro-RO"/>
              </w:rPr>
            </w:pPr>
            <w:r w:rsidRPr="00631256">
              <w:rPr>
                <w:rFonts w:asciiTheme="minorHAnsi" w:hAnsiTheme="minorHAnsi"/>
                <w:lang w:val="ro-RO"/>
              </w:rPr>
              <w:t xml:space="preserve">Budura, Ana-Eva, </w:t>
            </w:r>
            <w:r w:rsidRPr="00631256">
              <w:rPr>
                <w:rFonts w:asciiTheme="minorHAnsi" w:hAnsiTheme="minorHAnsi"/>
                <w:i/>
                <w:lang w:val="ro-RO"/>
              </w:rPr>
              <w:t>Povestea ceaiului</w:t>
            </w:r>
            <w:r w:rsidRPr="00631256">
              <w:rPr>
                <w:rFonts w:asciiTheme="minorHAnsi" w:hAnsiTheme="minorHAnsi"/>
                <w:lang w:val="ro-RO"/>
              </w:rPr>
              <w:t>, ed.Paideia, 2011</w:t>
            </w:r>
          </w:p>
          <w:p w:rsidR="00631256" w:rsidRPr="00631256" w:rsidRDefault="00631256" w:rsidP="00631256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Theme="minorHAnsi" w:hAnsiTheme="minorHAnsi"/>
                <w:lang w:val="ro-RO"/>
              </w:rPr>
            </w:pPr>
            <w:r w:rsidRPr="00631256">
              <w:rPr>
                <w:rFonts w:asciiTheme="minorHAnsi" w:hAnsiTheme="minorHAnsi"/>
                <w:lang w:val="ro-RO"/>
              </w:rPr>
              <w:t xml:space="preserve">Bresciani, Umberto,  </w:t>
            </w:r>
            <w:r w:rsidRPr="00631256">
              <w:rPr>
                <w:rFonts w:asciiTheme="minorHAnsi" w:hAnsiTheme="minorHAnsi"/>
                <w:i/>
                <w:lang w:val="ro-RO"/>
              </w:rPr>
              <w:t>Reinventing Confucianism, The New Confucian Movement,</w:t>
            </w:r>
            <w:r w:rsidRPr="00631256">
              <w:rPr>
                <w:rFonts w:asciiTheme="minorHAnsi" w:hAnsiTheme="minorHAnsi"/>
                <w:lang w:val="ro-RO"/>
              </w:rPr>
              <w:t xml:space="preserve"> Taipei, Taiwan, Taipei Ricci Institute for Chinese Studies, 2001</w:t>
            </w:r>
          </w:p>
          <w:p w:rsidR="00631256" w:rsidRPr="00631256" w:rsidRDefault="00631256" w:rsidP="00631256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lang w:val="ro-RO"/>
              </w:rPr>
            </w:pPr>
            <w:r w:rsidRPr="00631256">
              <w:rPr>
                <w:rFonts w:asciiTheme="minorHAnsi" w:hAnsiTheme="minorHAnsi"/>
                <w:lang w:val="ro-RO"/>
              </w:rPr>
              <w:t xml:space="preserve">Li, Charles N,  Thompson, Sandra A. </w:t>
            </w:r>
            <w:r w:rsidRPr="00631256">
              <w:rPr>
                <w:rFonts w:asciiTheme="minorHAnsi" w:hAnsiTheme="minorHAnsi"/>
                <w:i/>
                <w:lang w:val="ro-RO"/>
              </w:rPr>
              <w:t>Mandarin Chinese: A Functional Reference Grammar</w:t>
            </w:r>
            <w:r w:rsidRPr="00631256">
              <w:rPr>
                <w:rFonts w:asciiTheme="minorHAnsi" w:hAnsiTheme="minorHAnsi"/>
                <w:lang w:val="ro-RO"/>
              </w:rPr>
              <w:t>, University of California Press</w:t>
            </w:r>
            <w:r w:rsidRPr="00631256">
              <w:rPr>
                <w:lang w:val="ro-RO"/>
              </w:rPr>
              <w:t> 1989</w:t>
            </w:r>
          </w:p>
          <w:p w:rsidR="00631256" w:rsidRPr="00631256" w:rsidRDefault="00631256" w:rsidP="00631256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Theme="minorHAnsi" w:hAnsiTheme="minorHAnsi"/>
                <w:lang w:val="ro-RO"/>
              </w:rPr>
            </w:pPr>
            <w:r w:rsidRPr="00631256">
              <w:rPr>
                <w:rFonts w:asciiTheme="minorHAnsi" w:hAnsiTheme="minorHAnsi"/>
                <w:lang w:val="ro-RO"/>
              </w:rPr>
              <w:t xml:space="preserve">Liu Xun (ed.), </w:t>
            </w:r>
            <w:r w:rsidRPr="00631256">
              <w:rPr>
                <w:rFonts w:asciiTheme="minorHAnsi" w:hAnsiTheme="minorHAnsi"/>
                <w:i/>
                <w:lang w:val="ro-RO"/>
              </w:rPr>
              <w:t>Xin Shiyong Hanyu Keben, vol.1-4,</w:t>
            </w:r>
            <w:r w:rsidRPr="00631256">
              <w:rPr>
                <w:rFonts w:asciiTheme="minorHAnsi" w:hAnsiTheme="minorHAnsi"/>
                <w:lang w:val="ro-RO"/>
              </w:rPr>
              <w:t xml:space="preserve"> Beijing Yuyan Wenhua Daxue Chubanshe, 2009 </w:t>
            </w:r>
          </w:p>
          <w:p w:rsidR="00631256" w:rsidRPr="00631256" w:rsidRDefault="00631256" w:rsidP="00631256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Theme="minorHAnsi" w:hAnsiTheme="minorHAnsi"/>
                <w:lang w:val="ro-RO"/>
              </w:rPr>
            </w:pPr>
            <w:r w:rsidRPr="00631256">
              <w:rPr>
                <w:rFonts w:asciiTheme="minorHAnsi" w:hAnsiTheme="minorHAnsi"/>
                <w:lang w:val="ro-RO"/>
              </w:rPr>
              <w:t xml:space="preserve">Makeham, John, </w:t>
            </w:r>
            <w:r w:rsidRPr="00631256">
              <w:rPr>
                <w:rFonts w:asciiTheme="minorHAnsi" w:hAnsiTheme="minorHAnsi"/>
                <w:i/>
                <w:lang w:val="ro-RO"/>
              </w:rPr>
              <w:t>New Confucianism, a critical examination</w:t>
            </w:r>
            <w:r w:rsidRPr="00631256">
              <w:rPr>
                <w:rFonts w:asciiTheme="minorHAnsi" w:hAnsiTheme="minorHAnsi"/>
                <w:lang w:val="ro-RO"/>
              </w:rPr>
              <w:t>, New York, Macmillan, 2003</w:t>
            </w:r>
          </w:p>
          <w:p w:rsidR="00631256" w:rsidRPr="00631256" w:rsidRDefault="00631256" w:rsidP="00631256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Theme="minorHAnsi" w:hAnsiTheme="minorHAnsi"/>
                <w:lang w:val="ro-RO"/>
              </w:rPr>
            </w:pPr>
            <w:r w:rsidRPr="00631256">
              <w:rPr>
                <w:rFonts w:asciiTheme="minorHAnsi" w:hAnsiTheme="minorHAnsi"/>
                <w:lang w:val="ro-RO"/>
              </w:rPr>
              <w:t xml:space="preserve">Vişan, Florentina, </w:t>
            </w:r>
            <w:r w:rsidRPr="00631256">
              <w:rPr>
                <w:rFonts w:asciiTheme="minorHAnsi" w:hAnsiTheme="minorHAnsi"/>
                <w:i/>
                <w:lang w:val="ro-RO"/>
              </w:rPr>
              <w:t>Gramatica limbii chineze</w:t>
            </w:r>
            <w:r w:rsidRPr="00631256">
              <w:rPr>
                <w:rFonts w:asciiTheme="minorHAnsi" w:hAnsiTheme="minorHAnsi"/>
                <w:lang w:val="ro-RO"/>
              </w:rPr>
              <w:t xml:space="preserve">, </w:t>
            </w:r>
            <w:r w:rsidRPr="00631256">
              <w:rPr>
                <w:rFonts w:asciiTheme="minorHAnsi" w:hAnsiTheme="minorHAnsi"/>
                <w:i/>
                <w:lang w:val="ro-RO"/>
              </w:rPr>
              <w:t>Morfologia,</w:t>
            </w:r>
            <w:r w:rsidRPr="00631256">
              <w:rPr>
                <w:rFonts w:asciiTheme="minorHAnsi" w:hAnsiTheme="minorHAnsi"/>
                <w:lang w:val="ro-RO"/>
              </w:rPr>
              <w:t xml:space="preserve"> EUB, 1997</w:t>
            </w:r>
          </w:p>
          <w:p w:rsidR="00631256" w:rsidRPr="00631256" w:rsidRDefault="00631256" w:rsidP="00631256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Theme="minorHAnsi" w:hAnsiTheme="minorHAnsi"/>
                <w:lang w:val="ro-RO"/>
              </w:rPr>
            </w:pPr>
            <w:r w:rsidRPr="00631256">
              <w:rPr>
                <w:rFonts w:asciiTheme="minorHAnsi" w:hAnsiTheme="minorHAnsi"/>
                <w:lang w:val="ro-RO"/>
              </w:rPr>
              <w:t xml:space="preserve">Vişan, Florentina, </w:t>
            </w:r>
            <w:r w:rsidRPr="00631256">
              <w:rPr>
                <w:rFonts w:asciiTheme="minorHAnsi" w:hAnsiTheme="minorHAnsi"/>
                <w:i/>
                <w:lang w:val="ro-RO"/>
              </w:rPr>
              <w:t>Gramatica limbii chineze, Sintaxa,</w:t>
            </w:r>
            <w:r w:rsidRPr="00631256">
              <w:rPr>
                <w:rFonts w:asciiTheme="minorHAnsi" w:hAnsiTheme="minorHAnsi"/>
                <w:lang w:val="ro-RO"/>
              </w:rPr>
              <w:t xml:space="preserve"> EUB, 2002</w:t>
            </w:r>
          </w:p>
          <w:p w:rsidR="00631256" w:rsidRPr="00631256" w:rsidRDefault="00631256" w:rsidP="00631256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Theme="minorHAnsi" w:hAnsiTheme="minorHAnsi"/>
                <w:lang w:val="ro-RO"/>
              </w:rPr>
            </w:pPr>
            <w:r w:rsidRPr="00631256">
              <w:rPr>
                <w:rFonts w:asciiTheme="minorHAnsi" w:hAnsiTheme="minorHAnsi"/>
                <w:lang w:val="ro-RO"/>
              </w:rPr>
              <w:t xml:space="preserve">Vişan, Florentina, </w:t>
            </w:r>
            <w:r w:rsidRPr="00631256">
              <w:rPr>
                <w:rFonts w:asciiTheme="minorHAnsi" w:hAnsiTheme="minorHAnsi"/>
                <w:i/>
                <w:lang w:val="ro-RO"/>
              </w:rPr>
              <w:t>Sistemul părţilor de vorbire în gramatica chineză,</w:t>
            </w:r>
            <w:r w:rsidRPr="00631256">
              <w:rPr>
                <w:rFonts w:asciiTheme="minorHAnsi" w:hAnsiTheme="minorHAnsi"/>
                <w:lang w:val="ro-RO"/>
              </w:rPr>
              <w:t xml:space="preserve"> EUB, 1996</w:t>
            </w:r>
          </w:p>
          <w:p w:rsidR="00631256" w:rsidRPr="00631256" w:rsidRDefault="00631256" w:rsidP="00631256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Theme="minorHAnsi" w:hAnsiTheme="minorHAnsi"/>
                <w:lang w:val="ro-RO"/>
              </w:rPr>
            </w:pPr>
            <w:r w:rsidRPr="00631256">
              <w:rPr>
                <w:rFonts w:asciiTheme="minorHAnsi" w:hAnsiTheme="minorHAnsi"/>
                <w:lang w:val="ro-RO"/>
              </w:rPr>
              <w:t xml:space="preserve">Vişan, Florentina, Bălan, Luminiţa, </w:t>
            </w:r>
            <w:r w:rsidRPr="00631256">
              <w:rPr>
                <w:rFonts w:asciiTheme="minorHAnsi" w:hAnsiTheme="minorHAnsi"/>
                <w:i/>
                <w:lang w:val="ro-RO"/>
              </w:rPr>
              <w:t>Lingistică chineză</w:t>
            </w:r>
            <w:r w:rsidRPr="00631256">
              <w:rPr>
                <w:rFonts w:asciiTheme="minorHAnsi" w:hAnsiTheme="minorHAnsi"/>
                <w:lang w:val="ro-RO"/>
              </w:rPr>
              <w:t>, EUB, 2005</w:t>
            </w:r>
          </w:p>
          <w:p w:rsidR="00D60EAC" w:rsidRPr="002D73B1" w:rsidRDefault="00D60EAC" w:rsidP="00631256">
            <w:pPr>
              <w:pStyle w:val="ListParagraph"/>
              <w:jc w:val="both"/>
              <w:rPr>
                <w:rFonts w:ascii="Cambria" w:hAnsi="Cambria"/>
                <w:color w:val="000000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F54CE0" w:rsidP="00631256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1</w:t>
            </w:r>
            <w:r w:rsidR="002D73B1">
              <w:rPr>
                <w:rFonts w:ascii="Cambria" w:hAnsi="Cambria"/>
                <w:b/>
                <w:lang w:val="ro-RO"/>
              </w:rPr>
              <w:t>3</w:t>
            </w:r>
            <w:r>
              <w:rPr>
                <w:rFonts w:ascii="Cambria" w:hAnsi="Cambria"/>
                <w:b/>
                <w:lang w:val="ro-RO"/>
              </w:rPr>
              <w:t>.09.2016</w:t>
            </w:r>
            <w:r w:rsidR="00D60EAC">
              <w:rPr>
                <w:rFonts w:ascii="Cambria" w:hAnsi="Cambria"/>
                <w:b/>
                <w:lang w:val="ro-RO"/>
              </w:rPr>
              <w:t>, ora</w:t>
            </w:r>
            <w:r>
              <w:rPr>
                <w:rFonts w:ascii="Cambria" w:hAnsi="Cambria"/>
                <w:b/>
                <w:lang w:val="ro-RO"/>
              </w:rPr>
              <w:t xml:space="preserve"> 1</w:t>
            </w:r>
            <w:r w:rsidR="00631256">
              <w:rPr>
                <w:rFonts w:ascii="Cambria" w:hAnsi="Cambria"/>
                <w:b/>
                <w:lang w:val="ro-RO"/>
              </w:rPr>
              <w:t>2</w:t>
            </w:r>
            <w:r>
              <w:rPr>
                <w:rFonts w:ascii="Cambria" w:hAnsi="Cambria"/>
                <w:b/>
                <w:lang w:val="ro-RO"/>
              </w:rPr>
              <w:t>.00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F54CE0" w:rsidP="00631256">
            <w:pPr>
              <w:rPr>
                <w:rFonts w:ascii="Cambria" w:hAnsi="Cambria"/>
                <w:b/>
                <w:lang w:val="ro-RO"/>
              </w:rPr>
            </w:pPr>
            <w:r>
              <w:rPr>
                <w:b/>
                <w:lang w:val="ro-RO"/>
              </w:rPr>
              <w:t>Corp T, B-dul Eroilor, nr.</w:t>
            </w:r>
            <w:r w:rsidR="002D73B1">
              <w:rPr>
                <w:b/>
                <w:lang w:val="ro-RO"/>
              </w:rPr>
              <w:t xml:space="preserve"> 25, Loc./Jud. Braşov, sala TP</w:t>
            </w:r>
            <w:r w:rsidR="00631256">
              <w:rPr>
                <w:b/>
                <w:lang w:val="ro-RO"/>
              </w:rPr>
              <w:t>8</w:t>
            </w:r>
          </w:p>
        </w:tc>
      </w:tr>
    </w:tbl>
    <w:p w:rsidR="00E52A9E" w:rsidRDefault="00E52A9E">
      <w:bookmarkStart w:id="0" w:name="_GoBack"/>
      <w:bookmarkEnd w:id="0"/>
    </w:p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91498"/>
    <w:multiLevelType w:val="hybridMultilevel"/>
    <w:tmpl w:val="390E2FFA"/>
    <w:lvl w:ilvl="0" w:tplc="27DEFC0E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A70EC"/>
    <w:multiLevelType w:val="hybridMultilevel"/>
    <w:tmpl w:val="4F0A8D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67520"/>
    <w:multiLevelType w:val="hybridMultilevel"/>
    <w:tmpl w:val="5BE4B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BE1A1A"/>
    <w:multiLevelType w:val="hybridMultilevel"/>
    <w:tmpl w:val="F8208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7E35BC"/>
    <w:multiLevelType w:val="hybridMultilevel"/>
    <w:tmpl w:val="69D48A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82C28EB"/>
    <w:multiLevelType w:val="hybridMultilevel"/>
    <w:tmpl w:val="E3BAD5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1B35F6"/>
    <w:multiLevelType w:val="hybridMultilevel"/>
    <w:tmpl w:val="988A7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7D3104"/>
    <w:multiLevelType w:val="hybridMultilevel"/>
    <w:tmpl w:val="2E4223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7"/>
  </w:num>
  <w:num w:numId="6">
    <w:abstractNumId w:val="1"/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2C33BE"/>
    <w:rsid w:val="002D73B1"/>
    <w:rsid w:val="004945BD"/>
    <w:rsid w:val="00631256"/>
    <w:rsid w:val="007A10C3"/>
    <w:rsid w:val="007D376B"/>
    <w:rsid w:val="009C167C"/>
    <w:rsid w:val="00A80334"/>
    <w:rsid w:val="00A86D47"/>
    <w:rsid w:val="00B2347D"/>
    <w:rsid w:val="00D60EAC"/>
    <w:rsid w:val="00E52A9E"/>
    <w:rsid w:val="00F54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4CE0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F54CE0"/>
    <w:pPr>
      <w:widowControl w:val="0"/>
      <w:ind w:left="820"/>
    </w:pPr>
    <w:rPr>
      <w:rFonts w:ascii="Times New Roman" w:hAnsi="Times New Roman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F54CE0"/>
    <w:rPr>
      <w:rFonts w:ascii="Times New Roman" w:eastAsia="Times New Roman" w:hAnsi="Times New Roman" w:cstheme="minorBidi"/>
      <w:sz w:val="24"/>
      <w:szCs w:val="24"/>
    </w:rPr>
  </w:style>
  <w:style w:type="character" w:customStyle="1" w:styleId="apple-converted-space">
    <w:name w:val="apple-converted-space"/>
    <w:basedOn w:val="DefaultParagraphFont"/>
    <w:rsid w:val="006312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4CE0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F54CE0"/>
    <w:pPr>
      <w:widowControl w:val="0"/>
      <w:ind w:left="820"/>
    </w:pPr>
    <w:rPr>
      <w:rFonts w:ascii="Times New Roman" w:hAnsi="Times New Roman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F54CE0"/>
    <w:rPr>
      <w:rFonts w:ascii="Times New Roman" w:eastAsia="Times New Roman" w:hAnsi="Times New Roman" w:cstheme="minorBidi"/>
      <w:sz w:val="24"/>
      <w:szCs w:val="24"/>
    </w:rPr>
  </w:style>
  <w:style w:type="character" w:customStyle="1" w:styleId="apple-converted-space">
    <w:name w:val="apple-converted-space"/>
    <w:basedOn w:val="DefaultParagraphFont"/>
    <w:rsid w:val="006312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User</cp:lastModifiedBy>
  <cp:revision>6</cp:revision>
  <dcterms:created xsi:type="dcterms:W3CDTF">2016-05-11T21:08:00Z</dcterms:created>
  <dcterms:modified xsi:type="dcterms:W3CDTF">2016-05-18T10:11:00Z</dcterms:modified>
</cp:coreProperties>
</file>