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9B0F0B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9B0F0B" w:rsidRDefault="00D60EAC" w:rsidP="009C167C">
            <w:pPr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9B0F0B" w:rsidRDefault="00D60EAC" w:rsidP="009C167C">
            <w:pPr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9B0F0B" w:rsidRDefault="00D60EAC" w:rsidP="009C167C">
            <w:pPr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9B0F0B" w:rsidRDefault="00D60EAC" w:rsidP="009C167C">
            <w:pPr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9B0F0B" w:rsidRDefault="007D3A4B" w:rsidP="009C167C">
            <w:pPr>
              <w:ind w:left="34" w:hanging="34"/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Sociologie și Comunicare</w:t>
            </w:r>
          </w:p>
          <w:p w:rsidR="00D60EAC" w:rsidRPr="009B0F0B" w:rsidRDefault="007D3A4B" w:rsidP="009C167C">
            <w:pPr>
              <w:ind w:left="34" w:hanging="34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B0F0B"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  <w:t>Științe Sociale și ale Comunicării</w:t>
            </w:r>
          </w:p>
          <w:p w:rsidR="00D60EAC" w:rsidRPr="009B0F0B" w:rsidRDefault="007D3A4B" w:rsidP="009C167C">
            <w:pPr>
              <w:ind w:left="34" w:hanging="34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Lector universitar</w:t>
            </w:r>
          </w:p>
          <w:p w:rsidR="00D60EAC" w:rsidRPr="009B0F0B" w:rsidRDefault="007D3A4B" w:rsidP="009C167C">
            <w:pPr>
              <w:ind w:left="34" w:hanging="34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31</w:t>
            </w:r>
          </w:p>
        </w:tc>
      </w:tr>
      <w:tr w:rsidR="00D60EAC" w:rsidRPr="009B0F0B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9B0F0B" w:rsidRDefault="00D60EAC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9B0F0B" w:rsidRDefault="00D60EAC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9B0F0B" w:rsidRDefault="00D60EAC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9B0F0B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53491" w:rsidRPr="009B0F0B" w:rsidRDefault="00C53491" w:rsidP="00C53491">
            <w:pPr>
              <w:pStyle w:val="NoSpacing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r w:rsidRPr="009B0F0B">
              <w:rPr>
                <w:rFonts w:asciiTheme="majorHAnsi" w:hAnsiTheme="majorHAnsi"/>
                <w:b/>
                <w:sz w:val="24"/>
                <w:szCs w:val="24"/>
                <w:lang w:val="ro-RO"/>
              </w:rPr>
              <w:t xml:space="preserve">Recrutarea în mediul online prin aplicaţii specifice </w:t>
            </w:r>
            <w:r w:rsidRPr="009B0F0B">
              <w:rPr>
                <w:rFonts w:asciiTheme="majorHAnsi" w:hAnsiTheme="majorHAnsi"/>
                <w:b/>
                <w:i/>
                <w:sz w:val="24"/>
                <w:szCs w:val="24"/>
                <w:lang w:val="ro-RO"/>
              </w:rPr>
              <w:t>Social Media</w:t>
            </w:r>
            <w:r w:rsidRPr="009B0F0B">
              <w:rPr>
                <w:rFonts w:asciiTheme="majorHAnsi" w:hAnsiTheme="majorHAnsi"/>
                <w:b/>
                <w:sz w:val="24"/>
                <w:szCs w:val="24"/>
                <w:lang w:val="ro-RO"/>
              </w:rPr>
              <w:t xml:space="preserve">. Cazul </w:t>
            </w:r>
            <w:r w:rsidRPr="009B0F0B">
              <w:rPr>
                <w:rFonts w:asciiTheme="majorHAnsi" w:hAnsiTheme="majorHAnsi"/>
                <w:b/>
                <w:i/>
                <w:sz w:val="24"/>
                <w:szCs w:val="24"/>
                <w:lang w:val="ro-RO"/>
              </w:rPr>
              <w:t xml:space="preserve">LinkedIn </w:t>
            </w:r>
          </w:p>
          <w:p w:rsidR="00C53491" w:rsidRPr="009B0F0B" w:rsidRDefault="00C53491" w:rsidP="00C53491">
            <w:pPr>
              <w:pStyle w:val="NoSpacing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r w:rsidRPr="009B0F0B">
              <w:rPr>
                <w:rFonts w:asciiTheme="majorHAnsi" w:hAnsiTheme="majorHAnsi"/>
                <w:b/>
                <w:sz w:val="24"/>
                <w:szCs w:val="24"/>
                <w:lang w:val="ro-RO"/>
              </w:rPr>
              <w:t>Aspecte teoretice privind importanţa analizei studiului de caz în relaţiile publice</w:t>
            </w:r>
          </w:p>
          <w:p w:rsidR="00C53491" w:rsidRPr="009B0F0B" w:rsidRDefault="00C53491" w:rsidP="00C53491">
            <w:pPr>
              <w:pStyle w:val="NoSpacing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r w:rsidRPr="009B0F0B">
              <w:rPr>
                <w:rFonts w:asciiTheme="majorHAnsi" w:hAnsiTheme="majorHAnsi"/>
                <w:b/>
                <w:sz w:val="24"/>
                <w:szCs w:val="24"/>
                <w:lang w:val="ro-RO"/>
              </w:rPr>
              <w:t xml:space="preserve">Neticheta comunicării  </w:t>
            </w:r>
          </w:p>
          <w:p w:rsidR="00C53491" w:rsidRPr="009B0F0B" w:rsidRDefault="00C53491" w:rsidP="00C53491">
            <w:pPr>
              <w:pStyle w:val="NoSpacing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r w:rsidRPr="009B0F0B">
              <w:rPr>
                <w:rFonts w:asciiTheme="majorHAnsi" w:hAnsiTheme="majorHAnsi"/>
                <w:b/>
                <w:sz w:val="24"/>
                <w:szCs w:val="24"/>
                <w:lang w:val="ro-RO"/>
              </w:rPr>
              <w:t>Măsurarea audienţelor în mediul online</w:t>
            </w:r>
          </w:p>
          <w:p w:rsidR="00D60EAC" w:rsidRPr="009B0F0B" w:rsidRDefault="00D60EAC" w:rsidP="009C167C">
            <w:pPr>
              <w:rPr>
                <w:rFonts w:asciiTheme="majorHAnsi" w:hAnsiTheme="majorHAnsi"/>
                <w:b/>
                <w:lang w:val="ro-RO"/>
              </w:rPr>
            </w:pPr>
          </w:p>
          <w:p w:rsidR="00D60EAC" w:rsidRPr="009B0F0B" w:rsidRDefault="00D60EAC" w:rsidP="009C167C">
            <w:pPr>
              <w:rPr>
                <w:rFonts w:asciiTheme="majorHAnsi" w:hAnsiTheme="majorHAnsi"/>
                <w:b/>
                <w:lang w:val="ro-RO"/>
              </w:rPr>
            </w:pPr>
            <w:r w:rsidRPr="009B0F0B">
              <w:rPr>
                <w:rFonts w:asciiTheme="majorHAnsi" w:hAnsiTheme="majorHAnsi"/>
                <w:b/>
                <w:lang w:val="ro-RO"/>
              </w:rPr>
              <w:t>Bibliografie minimală:</w:t>
            </w:r>
          </w:p>
          <w:p w:rsidR="00D60EAC" w:rsidRPr="009B0F0B" w:rsidRDefault="00D60EAC" w:rsidP="009C167C">
            <w:pPr>
              <w:rPr>
                <w:rFonts w:asciiTheme="majorHAnsi" w:hAnsiTheme="majorHAnsi"/>
                <w:sz w:val="22"/>
                <w:lang w:val="ro-RO"/>
              </w:rPr>
            </w:pP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>CROMPTON, Diane şi SAUTTER, Ellen, 2011, Find a job through social networking: use LinkedIn, Twitter, Facebook, blogs, and more to advance your career, ed. a II-a, Indianapolis, JIST Works</w:t>
            </w: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>GRAUR, Evelina, 2001, Tehnici de comunicare, Editura Mediamira, Cluj-Napoca</w:t>
            </w: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>HICKS, Wynford et alli, 2008, Writing for Journalists, ed. a II-a, Taylor &amp; Francis e-Library</w:t>
            </w: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>ILUŢ, Petru, 1997, Abordarea calitativă a socioumanului. Concepte şi metode, Iaşi, Polirom</w:t>
            </w: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>KATZ, Helen E., 2008, The media handbook, ed. a II-a, Lawrence Erlbaum Associates, Inc., Publishers, Mahwah, New Jersey</w:t>
            </w: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>NEWSOM, Doug şi HAYNES, Jim, 2008, Public Relations Writing: Form &amp; Style, ed. a VIII-a, Thomson Wadsworth</w:t>
            </w: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>NEWSOM, Doug, VANSLYKE TURK, Judy, KRUCKEBERG, Dean, 2003, Totul despre relatiile publice, Iasi, Polirom</w:t>
            </w: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>THELWALL, Michael, 2009, Introduction to Webometrics: Quantitative Web Research for the Social Sciences, Morgan &amp; Claypool Publishers</w:t>
            </w: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>VICK, Bill şi WALSH, Des, 2006, Happy About™ LinkedIn for Recruiting, Silicon Valley, California</w:t>
            </w: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>WICKS, Robert H., 2001, Understanding audiences: learning to use the media constructively, Lawrence Erlbaum Associates, Inc., Publishers, Mahwah, New Jersey, 2001</w:t>
            </w:r>
          </w:p>
          <w:p w:rsidR="00C53491" w:rsidRPr="009B0F0B" w:rsidRDefault="00C53491" w:rsidP="00C53491">
            <w:pPr>
              <w:numPr>
                <w:ilvl w:val="0"/>
                <w:numId w:val="1"/>
              </w:numPr>
              <w:rPr>
                <w:rFonts w:asciiTheme="majorHAnsi" w:hAnsiTheme="majorHAnsi"/>
                <w:lang w:val="ro-RO"/>
              </w:rPr>
            </w:pPr>
            <w:r w:rsidRPr="009B0F0B">
              <w:rPr>
                <w:rFonts w:asciiTheme="majorHAnsi" w:hAnsiTheme="majorHAnsi"/>
                <w:lang w:val="ro-RO"/>
              </w:rPr>
              <w:t xml:space="preserve">YIN, Robert K., 2005, Studiul de caz. Designul, colectarea şi analiza datelor, Iaşi, Polirom </w:t>
            </w:r>
          </w:p>
          <w:p w:rsidR="00D60EAC" w:rsidRPr="009B0F0B" w:rsidRDefault="00D60EAC" w:rsidP="009C167C">
            <w:pPr>
              <w:jc w:val="both"/>
              <w:rPr>
                <w:rFonts w:asciiTheme="majorHAnsi" w:hAnsiTheme="majorHAnsi"/>
                <w:color w:val="000000"/>
                <w:lang w:val="ro-RO"/>
              </w:rPr>
            </w:pPr>
          </w:p>
        </w:tc>
      </w:tr>
      <w:tr w:rsidR="00D60EAC" w:rsidRPr="009B0F0B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9B0F0B" w:rsidRDefault="00D60EAC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9B0F0B" w:rsidRDefault="00D60EAC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9B0F0B" w:rsidRDefault="00D60EAC" w:rsidP="009C167C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9B0F0B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9B0F0B" w:rsidRDefault="00D60EAC" w:rsidP="009C167C">
            <w:pPr>
              <w:rPr>
                <w:rFonts w:asciiTheme="majorHAnsi" w:hAnsiTheme="majorHAnsi"/>
                <w:b/>
                <w:bCs/>
                <w:color w:val="000000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9B0F0B" w:rsidRDefault="007D3A4B" w:rsidP="00D60EAC">
            <w:pPr>
              <w:rPr>
                <w:rFonts w:asciiTheme="majorHAnsi" w:hAnsiTheme="majorHAnsi"/>
                <w:b/>
                <w:lang w:val="ro-RO"/>
              </w:rPr>
            </w:pPr>
            <w:r w:rsidRPr="009B0F0B">
              <w:rPr>
                <w:rFonts w:asciiTheme="majorHAnsi" w:hAnsiTheme="majorHAnsi"/>
                <w:b/>
                <w:lang w:val="ro-RO"/>
              </w:rPr>
              <w:t>17.09.2015</w:t>
            </w:r>
            <w:r w:rsidR="00D60EAC" w:rsidRPr="009B0F0B">
              <w:rPr>
                <w:rFonts w:asciiTheme="majorHAnsi" w:hAnsiTheme="majorHAnsi"/>
                <w:b/>
                <w:lang w:val="ro-RO"/>
              </w:rPr>
              <w:t>, ora</w:t>
            </w:r>
            <w:r w:rsidRPr="009B0F0B">
              <w:rPr>
                <w:rFonts w:asciiTheme="majorHAnsi" w:hAnsiTheme="majorHAnsi"/>
                <w:b/>
                <w:lang w:val="ro-RO"/>
              </w:rPr>
              <w:t xml:space="preserve"> 9.00</w:t>
            </w:r>
          </w:p>
        </w:tc>
      </w:tr>
      <w:tr w:rsidR="00D60EAC" w:rsidRPr="009B0F0B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9B0F0B" w:rsidRDefault="00D60EAC" w:rsidP="009C167C">
            <w:pPr>
              <w:rPr>
                <w:rFonts w:asciiTheme="majorHAnsi" w:hAnsiTheme="majorHAnsi"/>
                <w:b/>
                <w:bCs/>
                <w:color w:val="000000"/>
                <w:lang w:val="ro-RO"/>
              </w:rPr>
            </w:pPr>
            <w:r w:rsidRPr="009B0F0B">
              <w:rPr>
                <w:rFonts w:asciiTheme="majorHAnsi" w:hAnsiTheme="majorHAnsi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9B0F0B" w:rsidRDefault="007D3A4B" w:rsidP="007D3A4B">
            <w:pPr>
              <w:rPr>
                <w:rFonts w:asciiTheme="majorHAnsi" w:hAnsiTheme="majorHAnsi"/>
                <w:b/>
                <w:lang w:val="ro-RO"/>
              </w:rPr>
            </w:pPr>
            <w:r w:rsidRPr="009B0F0B">
              <w:rPr>
                <w:rFonts w:asciiTheme="majorHAnsi" w:hAnsiTheme="majorHAnsi"/>
                <w:b/>
                <w:lang w:val="ro-RO"/>
              </w:rPr>
              <w:t>Corp T</w:t>
            </w:r>
            <w:r w:rsidR="00D60EAC" w:rsidRPr="009B0F0B">
              <w:rPr>
                <w:rFonts w:asciiTheme="majorHAnsi" w:hAnsiTheme="majorHAnsi"/>
                <w:b/>
                <w:lang w:val="ro-RO"/>
              </w:rPr>
              <w:t xml:space="preserve">, </w:t>
            </w:r>
            <w:r w:rsidRPr="009B0F0B">
              <w:rPr>
                <w:rFonts w:asciiTheme="majorHAnsi" w:hAnsiTheme="majorHAnsi"/>
                <w:b/>
                <w:lang w:val="ro-RO"/>
              </w:rPr>
              <w:t>Bulevardul Eroilor,</w:t>
            </w:r>
            <w:r w:rsidR="00D60EAC" w:rsidRPr="009B0F0B">
              <w:rPr>
                <w:rFonts w:asciiTheme="majorHAnsi" w:hAnsiTheme="majorHAnsi"/>
                <w:b/>
                <w:lang w:val="ro-RO"/>
              </w:rPr>
              <w:t xml:space="preserve">  Nr</w:t>
            </w:r>
            <w:r w:rsidRPr="009B0F0B">
              <w:rPr>
                <w:rFonts w:asciiTheme="majorHAnsi" w:hAnsiTheme="majorHAnsi"/>
                <w:b/>
                <w:lang w:val="ro-RO"/>
              </w:rPr>
              <w:t>. 25</w:t>
            </w:r>
            <w:r w:rsidR="00D60EAC" w:rsidRPr="009B0F0B">
              <w:rPr>
                <w:rFonts w:asciiTheme="majorHAnsi" w:hAnsiTheme="majorHAnsi"/>
                <w:b/>
                <w:lang w:val="ro-RO"/>
              </w:rPr>
              <w:t xml:space="preserve">, Sala </w:t>
            </w:r>
            <w:r w:rsidRPr="009B0F0B">
              <w:rPr>
                <w:rFonts w:asciiTheme="majorHAnsi" w:hAnsiTheme="majorHAnsi"/>
                <w:b/>
                <w:lang w:val="ro-RO"/>
              </w:rPr>
              <w:t>T II 8</w:t>
            </w:r>
          </w:p>
        </w:tc>
      </w:tr>
    </w:tbl>
    <w:p w:rsidR="00E52A9E" w:rsidRPr="009B0F0B" w:rsidRDefault="00E52A9E">
      <w:pPr>
        <w:rPr>
          <w:rFonts w:asciiTheme="majorHAnsi" w:hAnsiTheme="majorHAnsi"/>
          <w:lang w:val="ro-RO"/>
        </w:rPr>
      </w:pPr>
      <w:bookmarkStart w:id="0" w:name="_GoBack"/>
      <w:bookmarkEnd w:id="0"/>
    </w:p>
    <w:sectPr w:rsidR="00E52A9E" w:rsidRPr="009B0F0B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02744"/>
    <w:multiLevelType w:val="hybridMultilevel"/>
    <w:tmpl w:val="0A1C1A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2C33BE"/>
    <w:rsid w:val="004945BD"/>
    <w:rsid w:val="007A10C3"/>
    <w:rsid w:val="007D3A4B"/>
    <w:rsid w:val="009B0F0B"/>
    <w:rsid w:val="009C167C"/>
    <w:rsid w:val="00A80334"/>
    <w:rsid w:val="00B2347D"/>
    <w:rsid w:val="00B64ABF"/>
    <w:rsid w:val="00C53491"/>
    <w:rsid w:val="00D60EAC"/>
    <w:rsid w:val="00E52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C53491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C53491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socio2013</cp:lastModifiedBy>
  <cp:revision>2</cp:revision>
  <dcterms:created xsi:type="dcterms:W3CDTF">2015-05-11T08:54:00Z</dcterms:created>
  <dcterms:modified xsi:type="dcterms:W3CDTF">2015-05-11T08:54:00Z</dcterms:modified>
</cp:coreProperties>
</file>