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Inginerie mecanică</w:t>
            </w:r>
          </w:p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Autovehicule rutiere și transporturi</w:t>
            </w:r>
          </w:p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Șef de lucrări</w:t>
            </w:r>
          </w:p>
          <w:p w:rsidR="00D60EAC" w:rsidRPr="00867CDD" w:rsidRDefault="00AB6437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25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r w:rsidR="00AB6437">
              <w:rPr>
                <w:rFonts w:ascii="Cambria" w:hAnsi="Cambria"/>
                <w:b/>
                <w:lang w:val="ro-RO"/>
              </w:rPr>
              <w:t xml:space="preserve">Roboți mobili, </w:t>
            </w:r>
            <w:r w:rsidR="00C25405">
              <w:rPr>
                <w:rFonts w:ascii="Cambria" w:hAnsi="Cambria"/>
                <w:b/>
                <w:lang w:val="ro-RO"/>
              </w:rPr>
              <w:t>structuri şi implementări</w:t>
            </w:r>
            <w:r w:rsidRPr="00867CDD">
              <w:rPr>
                <w:rFonts w:ascii="Cambria" w:hAnsi="Cambria"/>
                <w:b/>
                <w:lang w:val="ro-RO"/>
              </w:rPr>
              <w:t xml:space="preserve"> </w:t>
            </w: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r w:rsidR="00C25405">
              <w:rPr>
                <w:rFonts w:ascii="Cambria" w:hAnsi="Cambria"/>
                <w:b/>
                <w:lang w:val="ro-RO"/>
              </w:rPr>
              <w:t>Tehnici inteligente de conducere</w:t>
            </w:r>
            <w:r w:rsidR="00AB6437">
              <w:rPr>
                <w:rFonts w:ascii="Cambria" w:hAnsi="Cambria"/>
                <w:b/>
                <w:lang w:val="ro-RO"/>
              </w:rPr>
              <w:t xml:space="preserve"> a roboților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3. </w:t>
            </w:r>
            <w:r w:rsidR="00C25405">
              <w:rPr>
                <w:rFonts w:ascii="Cambria" w:hAnsi="Cambria"/>
                <w:b/>
                <w:lang w:val="ro-RO"/>
              </w:rPr>
              <w:t>Sistemele</w:t>
            </w:r>
            <w:r w:rsidR="00AB6437">
              <w:rPr>
                <w:rFonts w:ascii="Cambria" w:hAnsi="Cambria"/>
                <w:b/>
                <w:lang w:val="ro-RO"/>
              </w:rPr>
              <w:t xml:space="preserve"> senzorial</w:t>
            </w:r>
            <w:r w:rsidR="00C25405">
              <w:rPr>
                <w:rFonts w:ascii="Cambria" w:hAnsi="Cambria"/>
                <w:b/>
                <w:lang w:val="ro-RO"/>
              </w:rPr>
              <w:t>e</w:t>
            </w:r>
            <w:r w:rsidR="00723AAE">
              <w:rPr>
                <w:rFonts w:ascii="Cambria" w:hAnsi="Cambria"/>
                <w:b/>
                <w:lang w:val="ro-RO"/>
              </w:rPr>
              <w:t xml:space="preserve"> al</w:t>
            </w:r>
            <w:r w:rsidR="00C25405">
              <w:rPr>
                <w:rFonts w:ascii="Cambria" w:hAnsi="Cambria"/>
                <w:b/>
                <w:lang w:val="ro-RO"/>
              </w:rPr>
              <w:t>e</w:t>
            </w:r>
            <w:r w:rsidR="00AB6437">
              <w:rPr>
                <w:rFonts w:ascii="Cambria" w:hAnsi="Cambria"/>
                <w:b/>
                <w:lang w:val="ro-RO"/>
              </w:rPr>
              <w:t xml:space="preserve"> roboților mobili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2C096A">
              <w:rPr>
                <w:rFonts w:ascii="Cambria" w:hAnsi="Cambria"/>
              </w:rPr>
              <w:t>LaValle</w:t>
            </w:r>
            <w:proofErr w:type="spellEnd"/>
            <w:r w:rsidRPr="002C096A">
              <w:rPr>
                <w:rFonts w:ascii="Cambria" w:hAnsi="Cambria"/>
              </w:rPr>
              <w:t>, S. M., Planning Algorithms, Cambridge: Cambridge University Press, 2006.</w:t>
            </w: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C096A">
              <w:rPr>
                <w:rFonts w:ascii="Cambria" w:hAnsi="Cambria"/>
              </w:rPr>
              <w:t>Arkin, R. C., Behavior-Based Robotics, Cambridge, MA, USA, MIT Press, 1998.</w:t>
            </w: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2C096A">
              <w:rPr>
                <w:rFonts w:ascii="Cambria" w:hAnsi="Cambria"/>
              </w:rPr>
              <w:t>Meystel</w:t>
            </w:r>
            <w:proofErr w:type="spellEnd"/>
            <w:r w:rsidRPr="002C096A">
              <w:rPr>
                <w:rFonts w:ascii="Cambria" w:hAnsi="Cambria"/>
              </w:rPr>
              <w:t>, A., Autonomous mobile robots: vehicles with cognitive control, World Scientific Publishing Co., Inc. River Edge, NJ, USA, 1991.</w:t>
            </w: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C096A">
              <w:rPr>
                <w:rFonts w:ascii="Cambria" w:hAnsi="Cambria"/>
              </w:rPr>
              <w:t xml:space="preserve">Minsky, M., </w:t>
            </w:r>
            <w:proofErr w:type="gramStart"/>
            <w:r w:rsidRPr="002C096A">
              <w:rPr>
                <w:rFonts w:ascii="Cambria" w:hAnsi="Cambria"/>
              </w:rPr>
              <w:t>The</w:t>
            </w:r>
            <w:proofErr w:type="gramEnd"/>
            <w:r w:rsidRPr="002C096A">
              <w:rPr>
                <w:rFonts w:ascii="Cambria" w:hAnsi="Cambria"/>
              </w:rPr>
              <w:t xml:space="preserve"> Society of Mind, Simon &amp; Schuster, USA, 1986.</w:t>
            </w: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r w:rsidRPr="002C096A">
              <w:rPr>
                <w:rFonts w:ascii="Cambria" w:hAnsi="Cambria"/>
              </w:rPr>
              <w:t>Mitchell, T. M., Machine Learning, McGraw-Hill, 1997.</w:t>
            </w:r>
          </w:p>
          <w:p w:rsidR="002C096A" w:rsidRPr="002C096A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</w:rPr>
            </w:pPr>
            <w:proofErr w:type="spellStart"/>
            <w:r w:rsidRPr="002C096A">
              <w:rPr>
                <w:rFonts w:ascii="Cambria" w:hAnsi="Cambria"/>
              </w:rPr>
              <w:t>Siegwart</w:t>
            </w:r>
            <w:proofErr w:type="spellEnd"/>
            <w:r w:rsidRPr="002C096A">
              <w:rPr>
                <w:rFonts w:ascii="Cambria" w:hAnsi="Cambria"/>
              </w:rPr>
              <w:t xml:space="preserve">, R., </w:t>
            </w:r>
            <w:proofErr w:type="spellStart"/>
            <w:r w:rsidRPr="002C096A">
              <w:rPr>
                <w:rFonts w:ascii="Cambria" w:hAnsi="Cambria"/>
              </w:rPr>
              <w:t>Nourbakhsh</w:t>
            </w:r>
            <w:proofErr w:type="spellEnd"/>
            <w:r w:rsidRPr="002C096A">
              <w:rPr>
                <w:rFonts w:ascii="Cambria" w:hAnsi="Cambria"/>
              </w:rPr>
              <w:t>, I. R., Introduction to Autonomous Mobile Robots, MIT Press, 2004.</w:t>
            </w:r>
          </w:p>
          <w:p w:rsidR="00D60EAC" w:rsidRPr="00867CDD" w:rsidRDefault="002C096A" w:rsidP="002C096A">
            <w:pPr>
              <w:numPr>
                <w:ilvl w:val="0"/>
                <w:numId w:val="1"/>
              </w:numPr>
              <w:jc w:val="both"/>
              <w:rPr>
                <w:rFonts w:ascii="Cambria" w:hAnsi="Cambria"/>
                <w:color w:val="000000"/>
                <w:lang w:val="ro-RO"/>
              </w:rPr>
            </w:pPr>
            <w:proofErr w:type="spellStart"/>
            <w:r w:rsidRPr="002C096A">
              <w:rPr>
                <w:rFonts w:ascii="Cambria" w:hAnsi="Cambria"/>
              </w:rPr>
              <w:t>Spong</w:t>
            </w:r>
            <w:proofErr w:type="spellEnd"/>
            <w:r w:rsidRPr="002C096A">
              <w:rPr>
                <w:rFonts w:ascii="Cambria" w:hAnsi="Cambria"/>
              </w:rPr>
              <w:t xml:space="preserve">, M.W., Hutchinson, S., </w:t>
            </w:r>
            <w:proofErr w:type="spellStart"/>
            <w:r w:rsidRPr="002C096A">
              <w:rPr>
                <w:rFonts w:ascii="Cambria" w:hAnsi="Cambria"/>
              </w:rPr>
              <w:t>Vidyasagar</w:t>
            </w:r>
            <w:proofErr w:type="spellEnd"/>
            <w:r w:rsidRPr="002C096A">
              <w:rPr>
                <w:rFonts w:ascii="Cambria" w:hAnsi="Cambria"/>
              </w:rPr>
              <w:t xml:space="preserve"> M., Robot Modeling and Control, John Wiley &amp; Sons, 2005.</w:t>
            </w:r>
            <w:r w:rsidR="00D60EAC" w:rsidRPr="00867CDD">
              <w:rPr>
                <w:rFonts w:ascii="Cambria" w:hAnsi="Cambria"/>
                <w:color w:val="000000"/>
                <w:lang w:val="ro-RO"/>
              </w:rPr>
              <w:t xml:space="preserve"> </w:t>
            </w: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C25405" w:rsidP="00C25405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17.09.2015 , 9.00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C25405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C25405">
              <w:rPr>
                <w:rFonts w:ascii="Cambria" w:hAnsi="Cambria"/>
                <w:b/>
                <w:lang w:val="ro-RO"/>
              </w:rPr>
              <w:t>N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 w:rsidR="00C25405">
              <w:rPr>
                <w:rFonts w:ascii="Cambria" w:hAnsi="Cambria"/>
                <w:b/>
                <w:lang w:val="ro-RO"/>
              </w:rPr>
              <w:t xml:space="preserve">Strada Politehnicii, </w:t>
            </w:r>
            <w:r>
              <w:rPr>
                <w:rFonts w:ascii="Cambria" w:hAnsi="Cambria"/>
                <w:b/>
                <w:lang w:val="ro-RO"/>
              </w:rPr>
              <w:t xml:space="preserve"> </w:t>
            </w:r>
            <w:r w:rsidRPr="00194574">
              <w:rPr>
                <w:rFonts w:ascii="Cambria" w:hAnsi="Cambria"/>
                <w:b/>
                <w:lang w:val="ro-RO"/>
              </w:rPr>
              <w:t xml:space="preserve"> </w:t>
            </w:r>
            <w:r w:rsidR="00C25405">
              <w:rPr>
                <w:rFonts w:ascii="Cambria" w:hAnsi="Cambria"/>
                <w:b/>
                <w:lang w:val="ro-RO"/>
              </w:rPr>
              <w:t xml:space="preserve">Nr. 1, </w:t>
            </w:r>
            <w:r>
              <w:rPr>
                <w:rFonts w:ascii="Cambria" w:hAnsi="Cambria"/>
                <w:b/>
                <w:lang w:val="ro-RO"/>
              </w:rPr>
              <w:t xml:space="preserve">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C25405">
              <w:rPr>
                <w:rFonts w:ascii="Cambria" w:hAnsi="Cambria"/>
                <w:b/>
                <w:lang w:val="ro-RO"/>
              </w:rPr>
              <w:t>NP6</w:t>
            </w:r>
            <w:bookmarkStart w:id="0" w:name="_GoBack"/>
            <w:bookmarkEnd w:id="0"/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AC"/>
    <w:rsid w:val="002C096A"/>
    <w:rsid w:val="002C33BE"/>
    <w:rsid w:val="00317A6F"/>
    <w:rsid w:val="004945BD"/>
    <w:rsid w:val="00723AAE"/>
    <w:rsid w:val="007A10C3"/>
    <w:rsid w:val="009C167C"/>
    <w:rsid w:val="00A80334"/>
    <w:rsid w:val="00AB6437"/>
    <w:rsid w:val="00B2347D"/>
    <w:rsid w:val="00C25405"/>
    <w:rsid w:val="00D60EAC"/>
    <w:rsid w:val="00D761E1"/>
    <w:rsid w:val="00E5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Gheorghe</dc:creator>
  <cp:lastModifiedBy>Mo</cp:lastModifiedBy>
  <cp:revision>2</cp:revision>
  <dcterms:created xsi:type="dcterms:W3CDTF">2015-05-19T08:08:00Z</dcterms:created>
  <dcterms:modified xsi:type="dcterms:W3CDTF">2015-05-19T08:08:00Z</dcterms:modified>
</cp:coreProperties>
</file>