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9E0634" w:rsidRPr="008C7B3E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9E0634" w:rsidRPr="00867CDD" w:rsidRDefault="009E0634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9E0634" w:rsidRPr="00867CDD" w:rsidRDefault="009E0634" w:rsidP="004F4C4A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9E0634" w:rsidRPr="00867CDD" w:rsidRDefault="009E0634" w:rsidP="004F5FF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9E0634" w:rsidRPr="00867CDD" w:rsidRDefault="009E0634" w:rsidP="00217699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69</w:t>
            </w:r>
          </w:p>
        </w:tc>
      </w:tr>
      <w:tr w:rsidR="009E0634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E0634" w:rsidRPr="004F5FF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9E0634" w:rsidRDefault="009E0634" w:rsidP="008C7B3E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t>Bazele logicii computa</w:t>
            </w:r>
            <w:r>
              <w:rPr>
                <w:rFonts w:ascii="Tahoma" w:hAnsi="Tahoma" w:cs="Tahoma"/>
              </w:rPr>
              <w:t>ț</w:t>
            </w:r>
            <w:r>
              <w:rPr>
                <w:rFonts w:ascii="Times New Roman" w:hAnsi="Times New Roman" w:cs="Times New Roman"/>
              </w:rPr>
              <w:t>ionale</w:t>
            </w:r>
          </w:p>
          <w:p w:rsidR="009E0634" w:rsidRPr="008C7B3E" w:rsidRDefault="009E0634" w:rsidP="008C7B3E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Distan</w:t>
            </w:r>
            <w:r>
              <w:rPr>
                <w:rFonts w:ascii="Tahoma" w:hAnsi="Tahoma" w:cs="Tahoma"/>
              </w:rPr>
              <w:t>ț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ahoma" w:hAnsi="Tahoma" w:cs="Tahoma"/>
              </w:rPr>
              <w:t>ș</w:t>
            </w:r>
            <w:r>
              <w:rPr>
                <w:rFonts w:ascii="Times New Roman" w:hAnsi="Times New Roman" w:cs="Times New Roman"/>
              </w:rPr>
              <w:t>i drumuri minime</w:t>
            </w:r>
          </w:p>
          <w:p w:rsidR="009E0634" w:rsidRDefault="009E0634" w:rsidP="00AB1BF3">
            <w:r>
              <w:t>Bibliografie minimală</w:t>
            </w:r>
          </w:p>
          <w:p w:rsidR="009E0634" w:rsidRDefault="009E0634" w:rsidP="004F5FFC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M. Cocan, B. Pop, </w:t>
            </w:r>
            <w:r w:rsidRPr="004F5FFC">
              <w:rPr>
                <w:rFonts w:ascii="Cambria" w:hAnsi="Cambria" w:cs="Cambria"/>
                <w:i/>
                <w:iCs/>
                <w:color w:val="000000"/>
              </w:rPr>
              <w:t>Logică computa</w:t>
            </w:r>
            <w:r>
              <w:rPr>
                <w:rFonts w:ascii="Cambria" w:hAnsi="Cambria" w:cs="Cambria"/>
                <w:i/>
                <w:iCs/>
                <w:color w:val="000000"/>
              </w:rPr>
              <w:t>t</w:t>
            </w:r>
            <w:r w:rsidRPr="004F5FFC">
              <w:rPr>
                <w:rFonts w:ascii="Cambria" w:hAnsi="Cambria" w:cs="Cambria"/>
                <w:i/>
                <w:iCs/>
                <w:color w:val="000000"/>
              </w:rPr>
              <w:t>ională</w:t>
            </w:r>
            <w:r>
              <w:rPr>
                <w:rFonts w:ascii="Cambria" w:hAnsi="Cambria" w:cs="Cambria"/>
                <w:i/>
                <w:iCs/>
                <w:color w:val="000000"/>
              </w:rPr>
              <w:t xml:space="preserve">, </w:t>
            </w:r>
            <w:r>
              <w:rPr>
                <w:rFonts w:ascii="Cambria" w:hAnsi="Cambria" w:cs="Cambria"/>
                <w:color w:val="000000"/>
              </w:rPr>
              <w:t>Ed. Albastră , Cluj-Napoca, 2006</w:t>
            </w:r>
          </w:p>
          <w:p w:rsidR="009E0634" w:rsidRPr="00867CDD" w:rsidRDefault="009E0634" w:rsidP="008C7B3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E. Ciurea, L. Ciupală, </w:t>
            </w:r>
            <w:r w:rsidRPr="008C7B3E">
              <w:rPr>
                <w:rFonts w:ascii="Cambria" w:hAnsi="Cambria" w:cs="Cambria"/>
                <w:i/>
                <w:iCs/>
                <w:color w:val="000000"/>
              </w:rPr>
              <w:t>Algoritmi. Introducere în algoritmică</w:t>
            </w:r>
            <w:r>
              <w:rPr>
                <w:rFonts w:ascii="Cambria" w:hAnsi="Cambria" w:cs="Cambria"/>
                <w:i/>
                <w:iCs/>
                <w:color w:val="000000"/>
              </w:rPr>
              <w:t>,</w:t>
            </w:r>
            <w:r>
              <w:rPr>
                <w:rFonts w:ascii="Cambria" w:hAnsi="Cambria" w:cs="Cambria"/>
                <w:color w:val="000000"/>
              </w:rPr>
              <w:t>Ed. MatrixRom București, 2006</w:t>
            </w:r>
          </w:p>
        </w:tc>
      </w:tr>
      <w:tr w:rsidR="009E0634" w:rsidRPr="004F5FF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9E0634" w:rsidRPr="00867CDD" w:rsidRDefault="009E0634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9E0634" w:rsidRPr="008C7B3E">
        <w:trPr>
          <w:jc w:val="center"/>
        </w:trPr>
        <w:tc>
          <w:tcPr>
            <w:tcW w:w="3510" w:type="dxa"/>
            <w:shd w:val="clear" w:color="auto" w:fill="DAEEF3"/>
          </w:tcPr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9E0634" w:rsidRPr="00867CDD" w:rsidRDefault="009E0634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18 septembrie 2015, ora 11,30</w:t>
            </w:r>
          </w:p>
        </w:tc>
      </w:tr>
      <w:tr w:rsidR="009E0634" w:rsidRPr="008C7B3E">
        <w:trPr>
          <w:jc w:val="center"/>
        </w:trPr>
        <w:tc>
          <w:tcPr>
            <w:tcW w:w="3510" w:type="dxa"/>
            <w:shd w:val="clear" w:color="auto" w:fill="EDF6F9"/>
          </w:tcPr>
          <w:p w:rsidR="009E0634" w:rsidRPr="00867CDD" w:rsidRDefault="009E0634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9E0634" w:rsidRDefault="009E0634" w:rsidP="004F4C4A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Facultatea Matematică Informatică</w:t>
            </w:r>
          </w:p>
          <w:p w:rsidR="009E0634" w:rsidRPr="00867CDD" w:rsidRDefault="009E0634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Iuliu Maniu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 50,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PP6</w:t>
            </w:r>
          </w:p>
        </w:tc>
      </w:tr>
    </w:tbl>
    <w:p w:rsidR="009E0634" w:rsidRPr="00AB1BF3" w:rsidRDefault="009E0634">
      <w:pPr>
        <w:rPr>
          <w:rFonts w:cs="Times New Roman"/>
          <w:lang w:val="it-IT"/>
        </w:rPr>
      </w:pPr>
    </w:p>
    <w:sectPr w:rsidR="009E0634" w:rsidRPr="00AB1BF3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BB5"/>
    <w:multiLevelType w:val="hybridMultilevel"/>
    <w:tmpl w:val="157A6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71398"/>
    <w:multiLevelType w:val="hybridMultilevel"/>
    <w:tmpl w:val="C5F24FF4"/>
    <w:lvl w:ilvl="0" w:tplc="1F3A7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63A86B59"/>
    <w:multiLevelType w:val="hybridMultilevel"/>
    <w:tmpl w:val="2CC29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57BE2"/>
    <w:rsid w:val="00194574"/>
    <w:rsid w:val="00217699"/>
    <w:rsid w:val="002C33BE"/>
    <w:rsid w:val="004945BD"/>
    <w:rsid w:val="004A5795"/>
    <w:rsid w:val="004F4C4A"/>
    <w:rsid w:val="004F5FFC"/>
    <w:rsid w:val="005D0E0B"/>
    <w:rsid w:val="005D1BB3"/>
    <w:rsid w:val="005D70EA"/>
    <w:rsid w:val="00636F3E"/>
    <w:rsid w:val="00785306"/>
    <w:rsid w:val="007A10C3"/>
    <w:rsid w:val="00867CDD"/>
    <w:rsid w:val="008C7B3E"/>
    <w:rsid w:val="008F2B3C"/>
    <w:rsid w:val="0090698B"/>
    <w:rsid w:val="00986688"/>
    <w:rsid w:val="009A08C0"/>
    <w:rsid w:val="009C167C"/>
    <w:rsid w:val="009E0634"/>
    <w:rsid w:val="00A80334"/>
    <w:rsid w:val="00AB1BF3"/>
    <w:rsid w:val="00B2347D"/>
    <w:rsid w:val="00CD7760"/>
    <w:rsid w:val="00D07CF2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1B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82</Words>
  <Characters>471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director</cp:lastModifiedBy>
  <cp:revision>2</cp:revision>
  <dcterms:created xsi:type="dcterms:W3CDTF">2015-05-25T08:02:00Z</dcterms:created>
  <dcterms:modified xsi:type="dcterms:W3CDTF">2015-05-25T08:02:00Z</dcterms:modified>
</cp:coreProperties>
</file>